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3FA" w:rsidRDefault="00847A66" w:rsidP="00847A66">
      <w:pPr>
        <w:pStyle w:val="Geenafstand"/>
        <w:rPr>
          <w:b/>
          <w:sz w:val="24"/>
          <w:szCs w:val="24"/>
          <w:lang w:val="nl-NL"/>
        </w:rPr>
      </w:pPr>
      <w:r>
        <w:rPr>
          <w:b/>
          <w:sz w:val="24"/>
          <w:szCs w:val="24"/>
          <w:lang w:val="nl-NL"/>
        </w:rPr>
        <w:t>Registratieformulier leer-/werkactiviteiten tijdens de corona-crisis</w:t>
      </w:r>
    </w:p>
    <w:p w:rsidR="00CD1232" w:rsidRPr="00CD1232" w:rsidRDefault="00CD1232" w:rsidP="00CD1232">
      <w:pPr>
        <w:pStyle w:val="Geenafstand"/>
        <w:rPr>
          <w:b/>
          <w:bCs/>
          <w:sz w:val="24"/>
          <w:szCs w:val="24"/>
          <w:lang w:val="nl-NL"/>
        </w:rPr>
      </w:pPr>
      <w:r w:rsidRPr="00CD1232">
        <w:rPr>
          <w:lang w:val="nl-NL"/>
        </w:rPr>
        <w:t xml:space="preserve">Deze  registratie is alleen bedoeld voor </w:t>
      </w:r>
      <w:proofErr w:type="spellStart"/>
      <w:r w:rsidRPr="00CD1232">
        <w:rPr>
          <w:lang w:val="nl-NL"/>
        </w:rPr>
        <w:t>aios</w:t>
      </w:r>
      <w:proofErr w:type="spellEnd"/>
      <w:r w:rsidRPr="00CD1232">
        <w:rPr>
          <w:lang w:val="nl-NL"/>
        </w:rPr>
        <w:t xml:space="preserve"> in stages waarin de </w:t>
      </w:r>
      <w:proofErr w:type="spellStart"/>
      <w:r w:rsidRPr="00CD1232">
        <w:rPr>
          <w:lang w:val="nl-NL"/>
        </w:rPr>
        <w:t>aios</w:t>
      </w:r>
      <w:proofErr w:type="spellEnd"/>
      <w:r w:rsidRPr="00CD1232">
        <w:rPr>
          <w:lang w:val="nl-NL"/>
        </w:rPr>
        <w:t xml:space="preserve"> en/of de opleider en/of de docent zorgen heeft over de hoeveelheid en diversiteit van patiënten waaraan de </w:t>
      </w:r>
      <w:proofErr w:type="spellStart"/>
      <w:r w:rsidRPr="00CD1232">
        <w:rPr>
          <w:lang w:val="nl-NL"/>
        </w:rPr>
        <w:t>aios</w:t>
      </w:r>
      <w:proofErr w:type="spellEnd"/>
      <w:r w:rsidRPr="00CD1232">
        <w:rPr>
          <w:lang w:val="nl-NL"/>
        </w:rPr>
        <w:t xml:space="preserve"> kan leren.</w:t>
      </w:r>
    </w:p>
    <w:p w:rsidR="009A13FA" w:rsidRPr="009A13FA" w:rsidRDefault="009A13FA" w:rsidP="00847A66">
      <w:pPr>
        <w:pStyle w:val="Geenafstand"/>
        <w:rPr>
          <w:sz w:val="24"/>
          <w:szCs w:val="24"/>
          <w:lang w:val="nl-NL"/>
        </w:rPr>
      </w:pPr>
      <w:r>
        <w:rPr>
          <w:sz w:val="24"/>
          <w:szCs w:val="24"/>
          <w:lang w:val="nl-NL"/>
        </w:rPr>
        <w:t xml:space="preserve">Zie ook procedure en bijlage op de wiki-pagina </w:t>
      </w:r>
      <w:hyperlink r:id="rId4" w:history="1">
        <w:r w:rsidRPr="009A13FA">
          <w:rPr>
            <w:rStyle w:val="Hyperlink"/>
            <w:sz w:val="24"/>
            <w:szCs w:val="24"/>
            <w:lang w:val="nl-NL"/>
          </w:rPr>
          <w:t>COVID-19</w:t>
        </w:r>
      </w:hyperlink>
      <w:r>
        <w:rPr>
          <w:sz w:val="24"/>
          <w:szCs w:val="24"/>
          <w:lang w:val="nl-NL"/>
        </w:rPr>
        <w:t>.</w:t>
      </w:r>
    </w:p>
    <w:p w:rsidR="00847A66" w:rsidRDefault="00847A66" w:rsidP="00847A66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8"/>
        <w:gridCol w:w="6804"/>
      </w:tblGrid>
      <w:tr w:rsidR="00783604" w:rsidTr="00783604">
        <w:tc>
          <w:tcPr>
            <w:tcW w:w="2518" w:type="dxa"/>
          </w:tcPr>
          <w:p w:rsidR="00783604" w:rsidRPr="00847A66" w:rsidRDefault="00783604" w:rsidP="00847A66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 xml:space="preserve">Naam </w:t>
            </w:r>
            <w:r>
              <w:rPr>
                <w:b/>
                <w:lang w:val="nl-NL"/>
              </w:rPr>
              <w:t xml:space="preserve">en groep </w:t>
            </w:r>
            <w:proofErr w:type="spellStart"/>
            <w:r w:rsidRPr="00847A66">
              <w:rPr>
                <w:b/>
                <w:lang w:val="nl-NL"/>
              </w:rPr>
              <w:t>aios</w:t>
            </w:r>
            <w:proofErr w:type="spellEnd"/>
          </w:p>
        </w:tc>
        <w:tc>
          <w:tcPr>
            <w:tcW w:w="6804" w:type="dxa"/>
          </w:tcPr>
          <w:p w:rsidR="00783604" w:rsidRDefault="00783604" w:rsidP="00847A66">
            <w:pPr>
              <w:pStyle w:val="Geenafstand"/>
              <w:rPr>
                <w:lang w:val="nl-NL"/>
              </w:rPr>
            </w:pPr>
          </w:p>
        </w:tc>
      </w:tr>
      <w:tr w:rsidR="00783604" w:rsidRPr="00CD1232" w:rsidTr="00783604">
        <w:tc>
          <w:tcPr>
            <w:tcW w:w="2518" w:type="dxa"/>
          </w:tcPr>
          <w:p w:rsidR="00783604" w:rsidRPr="00847A66" w:rsidRDefault="00783604" w:rsidP="00847A66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>Periode</w:t>
            </w:r>
            <w:r>
              <w:rPr>
                <w:b/>
                <w:lang w:val="nl-NL"/>
              </w:rPr>
              <w:t xml:space="preserve"> </w:t>
            </w:r>
            <w:r w:rsidRPr="00783604">
              <w:rPr>
                <w:lang w:val="nl-NL"/>
              </w:rPr>
              <w:t>(van tot en met)</w:t>
            </w:r>
          </w:p>
        </w:tc>
        <w:tc>
          <w:tcPr>
            <w:tcW w:w="6804" w:type="dxa"/>
          </w:tcPr>
          <w:p w:rsidR="00783604" w:rsidRDefault="00783604" w:rsidP="00847A66">
            <w:pPr>
              <w:pStyle w:val="Geenafstand"/>
              <w:rPr>
                <w:lang w:val="nl-NL"/>
              </w:rPr>
            </w:pPr>
          </w:p>
        </w:tc>
      </w:tr>
      <w:tr w:rsidR="00783604" w:rsidTr="00783604">
        <w:tc>
          <w:tcPr>
            <w:tcW w:w="2518" w:type="dxa"/>
          </w:tcPr>
          <w:p w:rsidR="00783604" w:rsidRPr="00847A66" w:rsidRDefault="00783604" w:rsidP="00847A66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>Stageplaats</w:t>
            </w:r>
            <w:r>
              <w:rPr>
                <w:b/>
                <w:lang w:val="nl-NL"/>
              </w:rPr>
              <w:t xml:space="preserve"> en opleider</w:t>
            </w:r>
          </w:p>
        </w:tc>
        <w:tc>
          <w:tcPr>
            <w:tcW w:w="6804" w:type="dxa"/>
          </w:tcPr>
          <w:p w:rsidR="00783604" w:rsidRDefault="00783604" w:rsidP="00847A66">
            <w:pPr>
              <w:pStyle w:val="Geenafstand"/>
              <w:rPr>
                <w:lang w:val="nl-NL"/>
              </w:rPr>
            </w:pPr>
          </w:p>
        </w:tc>
      </w:tr>
    </w:tbl>
    <w:p w:rsidR="00847A66" w:rsidRDefault="00847A66" w:rsidP="00847A66">
      <w:pPr>
        <w:pStyle w:val="Geenafstand"/>
        <w:rPr>
          <w:lang w:val="nl-NL"/>
        </w:rPr>
      </w:pPr>
    </w:p>
    <w:tbl>
      <w:tblPr>
        <w:tblStyle w:val="Tabelraster"/>
        <w:tblW w:w="0" w:type="auto"/>
        <w:tblInd w:w="-34" w:type="dxa"/>
        <w:tblLook w:val="04A0" w:firstRow="1" w:lastRow="0" w:firstColumn="1" w:lastColumn="0" w:noHBand="0" w:noVBand="1"/>
      </w:tblPr>
      <w:tblGrid>
        <w:gridCol w:w="1690"/>
        <w:gridCol w:w="4913"/>
        <w:gridCol w:w="2667"/>
        <w:gridCol w:w="4758"/>
      </w:tblGrid>
      <w:tr w:rsidR="00783604" w:rsidTr="00783604">
        <w:tc>
          <w:tcPr>
            <w:tcW w:w="1702" w:type="dxa"/>
          </w:tcPr>
          <w:p w:rsidR="00847A66" w:rsidRDefault="00783604" w:rsidP="003E39F0">
            <w:pPr>
              <w:pStyle w:val="Geenafstand"/>
              <w:rPr>
                <w:b/>
                <w:lang w:val="nl-NL"/>
              </w:rPr>
            </w:pPr>
            <w:r>
              <w:rPr>
                <w:b/>
                <w:lang w:val="nl-NL"/>
              </w:rPr>
              <w:t>Per dag</w:t>
            </w:r>
          </w:p>
          <w:p w:rsidR="00783604" w:rsidRPr="00847A66" w:rsidRDefault="00783604" w:rsidP="003E39F0">
            <w:pPr>
              <w:pStyle w:val="Geenafstand"/>
              <w:rPr>
                <w:b/>
                <w:lang w:val="nl-NL"/>
              </w:rPr>
            </w:pPr>
            <w:r>
              <w:rPr>
                <w:i/>
                <w:lang w:val="nl-NL"/>
              </w:rPr>
              <w:t>(datum invullen)</w:t>
            </w:r>
          </w:p>
        </w:tc>
        <w:tc>
          <w:tcPr>
            <w:tcW w:w="4961" w:type="dxa"/>
          </w:tcPr>
          <w:p w:rsidR="00847A66" w:rsidRPr="00847A66" w:rsidRDefault="00847A66" w:rsidP="003E39F0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>Globaal aantal patiëntencontacten (live, telefoon, anders)</w:t>
            </w:r>
            <w:r w:rsidR="00783604">
              <w:rPr>
                <w:b/>
                <w:lang w:val="nl-NL"/>
              </w:rPr>
              <w:t xml:space="preserve"> </w:t>
            </w:r>
            <w:r w:rsidR="00783604">
              <w:rPr>
                <w:i/>
                <w:lang w:val="nl-NL"/>
              </w:rPr>
              <w:t>(bijv. 3x live, 5x telefoon, 1x anders)</w:t>
            </w:r>
          </w:p>
        </w:tc>
        <w:tc>
          <w:tcPr>
            <w:tcW w:w="2693" w:type="dxa"/>
          </w:tcPr>
          <w:p w:rsidR="00847A66" w:rsidRPr="00847A66" w:rsidRDefault="00847A66" w:rsidP="003E39F0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>Gestelde diagnoses (ICPC)</w:t>
            </w:r>
          </w:p>
        </w:tc>
        <w:tc>
          <w:tcPr>
            <w:tcW w:w="4820" w:type="dxa"/>
          </w:tcPr>
          <w:p w:rsidR="00847A66" w:rsidRPr="00847A66" w:rsidRDefault="00847A66" w:rsidP="003E39F0">
            <w:pPr>
              <w:pStyle w:val="Geenafstand"/>
              <w:rPr>
                <w:b/>
                <w:lang w:val="nl-NL"/>
              </w:rPr>
            </w:pPr>
            <w:proofErr w:type="spellStart"/>
            <w:r w:rsidRPr="00847A66">
              <w:rPr>
                <w:b/>
                <w:lang w:val="nl-NL"/>
              </w:rPr>
              <w:t>KBA’s</w:t>
            </w:r>
            <w:proofErr w:type="spellEnd"/>
            <w:r w:rsidRPr="00847A66">
              <w:rPr>
                <w:b/>
                <w:lang w:val="nl-NL"/>
              </w:rPr>
              <w:t xml:space="preserve"> waaraan gewerkt is</w:t>
            </w:r>
          </w:p>
        </w:tc>
      </w:tr>
      <w:tr w:rsidR="00783604" w:rsidRPr="00847A66" w:rsidTr="00783604">
        <w:tc>
          <w:tcPr>
            <w:tcW w:w="1702" w:type="dxa"/>
          </w:tcPr>
          <w:p w:rsidR="00847A66" w:rsidRPr="00783604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Pr="00783604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783604" w:rsidRPr="00847A66" w:rsidTr="00783604">
        <w:tc>
          <w:tcPr>
            <w:tcW w:w="1702" w:type="dxa"/>
          </w:tcPr>
          <w:p w:rsidR="00847A66" w:rsidRPr="00783604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Pr="00783604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783604" w:rsidRPr="00847A66" w:rsidTr="00783604">
        <w:tc>
          <w:tcPr>
            <w:tcW w:w="1702" w:type="dxa"/>
          </w:tcPr>
          <w:p w:rsidR="00847A66" w:rsidRPr="00783604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Pr="00783604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783604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783604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783604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783604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847A66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847A66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  <w:tr w:rsidR="00847A66" w:rsidRPr="00847A66" w:rsidTr="00783604">
        <w:tc>
          <w:tcPr>
            <w:tcW w:w="1702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961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2693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  <w:tc>
          <w:tcPr>
            <w:tcW w:w="4820" w:type="dxa"/>
          </w:tcPr>
          <w:p w:rsidR="00847A66" w:rsidRDefault="00847A66" w:rsidP="003E39F0">
            <w:pPr>
              <w:pStyle w:val="Geenafstand"/>
              <w:rPr>
                <w:lang w:val="nl-NL"/>
              </w:rPr>
            </w:pPr>
          </w:p>
        </w:tc>
      </w:tr>
    </w:tbl>
    <w:p w:rsidR="00847A66" w:rsidRDefault="00847A66" w:rsidP="00847A66">
      <w:pPr>
        <w:pStyle w:val="Geenafstand"/>
        <w:rPr>
          <w:lang w:val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56"/>
        <w:gridCol w:w="3235"/>
        <w:gridCol w:w="9103"/>
      </w:tblGrid>
      <w:tr w:rsidR="00847A66" w:rsidRPr="00CD1232" w:rsidTr="00783604">
        <w:tc>
          <w:tcPr>
            <w:tcW w:w="1668" w:type="dxa"/>
          </w:tcPr>
          <w:p w:rsidR="00847A66" w:rsidRPr="00847A66" w:rsidRDefault="00847A66" w:rsidP="00847A66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>Per maand</w:t>
            </w:r>
          </w:p>
        </w:tc>
        <w:tc>
          <w:tcPr>
            <w:tcW w:w="3260" w:type="dxa"/>
          </w:tcPr>
          <w:p w:rsidR="00847A66" w:rsidRPr="00847A66" w:rsidRDefault="00847A66" w:rsidP="00847A66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>Globaal: daadwerkelijke aanwezigheid; 0-100%*</w:t>
            </w:r>
          </w:p>
        </w:tc>
        <w:tc>
          <w:tcPr>
            <w:tcW w:w="9216" w:type="dxa"/>
          </w:tcPr>
          <w:p w:rsidR="00847A66" w:rsidRPr="00847A66" w:rsidRDefault="00847A66" w:rsidP="00847A66">
            <w:pPr>
              <w:pStyle w:val="Geenafstand"/>
              <w:rPr>
                <w:b/>
                <w:lang w:val="nl-NL"/>
              </w:rPr>
            </w:pPr>
            <w:r w:rsidRPr="00847A66">
              <w:rPr>
                <w:b/>
                <w:lang w:val="nl-NL"/>
              </w:rPr>
              <w:t xml:space="preserve">Globaal: mate van begeleiding (consultaties, observaties, leergesprekken) vergeleken </w:t>
            </w:r>
            <w:r w:rsidR="00CD1232">
              <w:rPr>
                <w:b/>
                <w:lang w:val="nl-NL"/>
              </w:rPr>
              <w:t>met de normale situatie; 0-100%</w:t>
            </w:r>
            <w:bookmarkStart w:id="0" w:name="_GoBack"/>
            <w:bookmarkEnd w:id="0"/>
          </w:p>
        </w:tc>
      </w:tr>
      <w:tr w:rsidR="00847A66" w:rsidRPr="00CD1232" w:rsidTr="00783604">
        <w:tc>
          <w:tcPr>
            <w:tcW w:w="1668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3260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9216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</w:tr>
      <w:tr w:rsidR="00847A66" w:rsidRPr="00CD1232" w:rsidTr="00783604">
        <w:tc>
          <w:tcPr>
            <w:tcW w:w="1668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3260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9216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</w:tr>
      <w:tr w:rsidR="00847A66" w:rsidRPr="00CD1232" w:rsidTr="00783604">
        <w:tc>
          <w:tcPr>
            <w:tcW w:w="1668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3260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9216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</w:tr>
      <w:tr w:rsidR="00847A66" w:rsidRPr="00CD1232" w:rsidTr="00783604">
        <w:tc>
          <w:tcPr>
            <w:tcW w:w="1668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3260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  <w:tc>
          <w:tcPr>
            <w:tcW w:w="9216" w:type="dxa"/>
          </w:tcPr>
          <w:p w:rsidR="00847A66" w:rsidRPr="00847A66" w:rsidRDefault="00847A66" w:rsidP="00847A66">
            <w:pPr>
              <w:pStyle w:val="Geenafstand"/>
              <w:rPr>
                <w:lang w:val="nl-NL"/>
              </w:rPr>
            </w:pPr>
          </w:p>
        </w:tc>
      </w:tr>
    </w:tbl>
    <w:p w:rsidR="00847A66" w:rsidRDefault="00847A66" w:rsidP="00847A66">
      <w:pPr>
        <w:pStyle w:val="Geenafstand"/>
        <w:rPr>
          <w:lang w:val="nl-NL"/>
        </w:rPr>
      </w:pPr>
    </w:p>
    <w:p w:rsidR="00847A66" w:rsidRPr="00783604" w:rsidRDefault="00847A66" w:rsidP="00847A66">
      <w:pPr>
        <w:pStyle w:val="Geenafstand"/>
        <w:rPr>
          <w:sz w:val="20"/>
          <w:szCs w:val="20"/>
          <w:lang w:val="nl-NL"/>
        </w:rPr>
      </w:pPr>
      <w:r w:rsidRPr="00783604">
        <w:rPr>
          <w:sz w:val="20"/>
          <w:szCs w:val="20"/>
          <w:lang w:val="nl-NL"/>
        </w:rPr>
        <w:t>*bedoeld wordt het percentage van een voltijdse aanstelling</w:t>
      </w:r>
      <w:r w:rsidR="00783604" w:rsidRPr="00783604">
        <w:rPr>
          <w:sz w:val="20"/>
          <w:szCs w:val="20"/>
          <w:lang w:val="nl-NL"/>
        </w:rPr>
        <w:t xml:space="preserve"> (=38 uur). In de evaluatie wordt </w:t>
      </w:r>
      <w:r w:rsidRPr="00783604">
        <w:rPr>
          <w:sz w:val="20"/>
          <w:szCs w:val="20"/>
          <w:lang w:val="nl-NL"/>
        </w:rPr>
        <w:t>besproken in hoeverre dat overeenkw</w:t>
      </w:r>
      <w:r w:rsidR="00783604">
        <w:rPr>
          <w:sz w:val="20"/>
          <w:szCs w:val="20"/>
          <w:lang w:val="nl-NL"/>
        </w:rPr>
        <w:t>am met de officiële (deeltijd</w:t>
      </w:r>
      <w:r w:rsidRPr="00783604">
        <w:rPr>
          <w:sz w:val="20"/>
          <w:szCs w:val="20"/>
          <w:lang w:val="nl-NL"/>
        </w:rPr>
        <w:t>)aanstelling.</w:t>
      </w:r>
    </w:p>
    <w:p w:rsidR="00847A66" w:rsidRPr="00847A66" w:rsidRDefault="00847A66" w:rsidP="00847A66">
      <w:pPr>
        <w:pStyle w:val="Geenafstand"/>
        <w:rPr>
          <w:lang w:val="nl-NL"/>
        </w:rPr>
      </w:pPr>
    </w:p>
    <w:sectPr w:rsidR="00847A66" w:rsidRPr="00847A66" w:rsidSect="00847A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A66"/>
    <w:rsid w:val="00783604"/>
    <w:rsid w:val="00847A66"/>
    <w:rsid w:val="009A13FA"/>
    <w:rsid w:val="00CD1232"/>
    <w:rsid w:val="00F5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280A"/>
  <w15:chartTrackingRefBased/>
  <w15:docId w15:val="{DAC3D748-AF6D-40A4-975C-DFC6FB29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47A66"/>
    <w:rPr>
      <w:lang w:val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47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47A66"/>
    <w:pPr>
      <w:spacing w:after="0" w:line="240" w:lineRule="auto"/>
    </w:pPr>
    <w:rPr>
      <w:lang w:val="en-GB"/>
    </w:rPr>
  </w:style>
  <w:style w:type="character" w:styleId="Hyperlink">
    <w:name w:val="Hyperlink"/>
    <w:basedOn w:val="Standaardalinea-lettertype"/>
    <w:uiPriority w:val="99"/>
    <w:unhideWhenUsed/>
    <w:rsid w:val="009A13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ovumc.nl/wiki/COVID-19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37B64897</Template>
  <TotalTime>29</TotalTime>
  <Pages>1</Pages>
  <Words>159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Vlak, S.M. (Sylvia)</dc:creator>
  <cp:keywords/>
  <dc:description/>
  <cp:lastModifiedBy>Vlak, S.M. (Sylvia)</cp:lastModifiedBy>
  <cp:revision>3</cp:revision>
  <dcterms:created xsi:type="dcterms:W3CDTF">2020-04-16T13:40:00Z</dcterms:created>
  <dcterms:modified xsi:type="dcterms:W3CDTF">2020-04-21T06:15:00Z</dcterms:modified>
</cp:coreProperties>
</file>