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FEC63" w14:textId="77777777" w:rsidR="000A47B1" w:rsidRDefault="000A47B1" w:rsidP="000E2782">
      <w:pPr>
        <w:pStyle w:val="Geenafstand"/>
        <w:rPr>
          <w:lang w:val="nl-NL"/>
        </w:rPr>
      </w:pPr>
    </w:p>
    <w:p w14:paraId="129721F3" w14:textId="4F01CB45" w:rsidR="0043601B" w:rsidRPr="000E2782" w:rsidRDefault="001C162F" w:rsidP="000E2782">
      <w:pPr>
        <w:pStyle w:val="Geenafstand"/>
        <w:rPr>
          <w:b/>
          <w:sz w:val="24"/>
          <w:szCs w:val="24"/>
          <w:lang w:val="nl-NL"/>
        </w:rPr>
      </w:pPr>
      <w:r w:rsidRPr="000E2782">
        <w:rPr>
          <w:b/>
          <w:sz w:val="24"/>
          <w:szCs w:val="24"/>
          <w:lang w:val="nl-NL"/>
        </w:rPr>
        <w:t>Bijlage: didactische verantwoording van de p</w:t>
      </w:r>
      <w:r w:rsidR="004C761D" w:rsidRPr="000E2782">
        <w:rPr>
          <w:b/>
          <w:sz w:val="24"/>
          <w:szCs w:val="24"/>
          <w:lang w:val="nl-NL"/>
        </w:rPr>
        <w:t>rocedure r</w:t>
      </w:r>
      <w:r w:rsidR="0043601B" w:rsidRPr="000E2782">
        <w:rPr>
          <w:b/>
          <w:sz w:val="24"/>
          <w:szCs w:val="24"/>
          <w:lang w:val="nl-NL"/>
        </w:rPr>
        <w:t xml:space="preserve">egistratie </w:t>
      </w:r>
      <w:r w:rsidR="004C761D" w:rsidRPr="000E2782">
        <w:rPr>
          <w:b/>
          <w:sz w:val="24"/>
          <w:szCs w:val="24"/>
          <w:lang w:val="nl-NL"/>
        </w:rPr>
        <w:t xml:space="preserve">en evaluatie </w:t>
      </w:r>
      <w:r w:rsidR="0043601B" w:rsidRPr="000E2782">
        <w:rPr>
          <w:b/>
          <w:sz w:val="24"/>
          <w:szCs w:val="24"/>
          <w:lang w:val="nl-NL"/>
        </w:rPr>
        <w:t>van leer</w:t>
      </w:r>
      <w:r w:rsidR="00E70989" w:rsidRPr="000E2782">
        <w:rPr>
          <w:b/>
          <w:sz w:val="24"/>
          <w:szCs w:val="24"/>
          <w:lang w:val="nl-NL"/>
        </w:rPr>
        <w:t>-/werk</w:t>
      </w:r>
      <w:r w:rsidR="0043601B" w:rsidRPr="000E2782">
        <w:rPr>
          <w:b/>
          <w:sz w:val="24"/>
          <w:szCs w:val="24"/>
          <w:lang w:val="nl-NL"/>
        </w:rPr>
        <w:t>activiteiten tijdens de Corona-crisis</w:t>
      </w:r>
    </w:p>
    <w:p w14:paraId="4AFE1894" w14:textId="7BD2D38A" w:rsidR="0043601B" w:rsidRPr="005E46BA" w:rsidRDefault="001C162F" w:rsidP="000E2782">
      <w:pPr>
        <w:pStyle w:val="Geenafstand"/>
        <w:rPr>
          <w:i/>
          <w:lang w:val="nl-NL"/>
        </w:rPr>
      </w:pPr>
      <w:r>
        <w:rPr>
          <w:i/>
          <w:lang w:val="nl-NL"/>
        </w:rPr>
        <w:t>16</w:t>
      </w:r>
      <w:r w:rsidR="0043601B" w:rsidRPr="005E46BA">
        <w:rPr>
          <w:i/>
          <w:lang w:val="nl-NL"/>
        </w:rPr>
        <w:t xml:space="preserve"> april 2020</w:t>
      </w:r>
    </w:p>
    <w:p w14:paraId="1101D38A" w14:textId="121B290E" w:rsidR="0082520C" w:rsidRPr="00347212" w:rsidRDefault="000E2782" w:rsidP="000E2782">
      <w:pPr>
        <w:pStyle w:val="Geenafstand"/>
        <w:rPr>
          <w:lang w:val="nl-NL"/>
        </w:rPr>
      </w:pPr>
      <w:r w:rsidRPr="00AD761F">
        <w:rPr>
          <w:noProof/>
          <w:lang w:val="nl-NL" w:eastAsia="nl-NL"/>
        </w:rPr>
        <w:drawing>
          <wp:anchor distT="0" distB="0" distL="114300" distR="114300" simplePos="0" relativeHeight="251658240" behindDoc="0" locked="0" layoutInCell="1" allowOverlap="1" wp14:anchorId="034CDD15" wp14:editId="5C170028">
            <wp:simplePos x="0" y="0"/>
            <wp:positionH relativeFrom="margin">
              <wp:posOffset>438150</wp:posOffset>
            </wp:positionH>
            <wp:positionV relativeFrom="margin">
              <wp:posOffset>838200</wp:posOffset>
            </wp:positionV>
            <wp:extent cx="5760720" cy="3352800"/>
            <wp:effectExtent l="0" t="0" r="0" b="0"/>
            <wp:wrapTopAndBottom/>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rotWithShape="1">
                    <a:blip r:embed="rId6">
                      <a:extLst>
                        <a:ext uri="{28A0092B-C50C-407E-A947-70E740481C1C}">
                          <a14:useLocalDpi xmlns:a14="http://schemas.microsoft.com/office/drawing/2010/main" val="0"/>
                        </a:ext>
                      </a:extLst>
                    </a:blip>
                    <a:srcRect t="28977" b="29893"/>
                    <a:stretch/>
                  </pic:blipFill>
                  <pic:spPr bwMode="auto">
                    <a:xfrm>
                      <a:off x="0" y="0"/>
                      <a:ext cx="5760720" cy="3352800"/>
                    </a:xfrm>
                    <a:prstGeom prst="rect">
                      <a:avLst/>
                    </a:prstGeom>
                    <a:ln>
                      <a:noFill/>
                    </a:ln>
                    <a:extLst>
                      <a:ext uri="{53640926-AAD7-44D8-BBD7-CCE9431645EC}">
                        <a14:shadowObscured xmlns:a14="http://schemas.microsoft.com/office/drawing/2010/main"/>
                      </a:ext>
                    </a:extLst>
                  </pic:spPr>
                </pic:pic>
              </a:graphicData>
            </a:graphic>
          </wp:anchor>
        </w:drawing>
      </w:r>
    </w:p>
    <w:p w14:paraId="16F1E6CA" w14:textId="454B6D5B" w:rsidR="000E2782" w:rsidRDefault="000E2782" w:rsidP="000E2782">
      <w:pPr>
        <w:pStyle w:val="Geenafstand"/>
        <w:numPr>
          <w:ilvl w:val="0"/>
          <w:numId w:val="7"/>
        </w:numPr>
        <w:rPr>
          <w:lang w:val="nl-NL"/>
        </w:rPr>
      </w:pPr>
      <w:r>
        <w:rPr>
          <w:lang w:val="nl-NL"/>
        </w:rPr>
        <w:t xml:space="preserve">De </w:t>
      </w:r>
      <w:r w:rsidR="007F7CC1" w:rsidRPr="00A612DA">
        <w:rPr>
          <w:lang w:val="nl-NL"/>
        </w:rPr>
        <w:t xml:space="preserve">opleiding tot huisarts is, net als de andere medische vervolgopleidingen,  een competentiegerichte opleiding. Dat betekent dat het behalen van de </w:t>
      </w:r>
      <w:r w:rsidR="00AD761F">
        <w:rPr>
          <w:lang w:val="nl-NL"/>
        </w:rPr>
        <w:t xml:space="preserve">vereiste </w:t>
      </w:r>
      <w:r>
        <w:rPr>
          <w:lang w:val="nl-NL"/>
        </w:rPr>
        <w:t>competenties leidend is.</w:t>
      </w:r>
    </w:p>
    <w:p w14:paraId="79AF1419" w14:textId="77777777" w:rsidR="000E2782" w:rsidRDefault="000E2782" w:rsidP="000E2782">
      <w:pPr>
        <w:pStyle w:val="Geenafstand"/>
        <w:ind w:left="720"/>
        <w:rPr>
          <w:lang w:val="nl-NL"/>
        </w:rPr>
      </w:pPr>
    </w:p>
    <w:p w14:paraId="44252FA3" w14:textId="4CA2ED54" w:rsidR="000E2782" w:rsidRDefault="007F7CC1" w:rsidP="000E018E">
      <w:pPr>
        <w:pStyle w:val="Geenafstand"/>
        <w:numPr>
          <w:ilvl w:val="0"/>
          <w:numId w:val="7"/>
        </w:numPr>
        <w:rPr>
          <w:lang w:val="nl-NL"/>
        </w:rPr>
      </w:pPr>
      <w:r w:rsidRPr="000E2782">
        <w:rPr>
          <w:lang w:val="nl-NL"/>
        </w:rPr>
        <w:t>Het individueel opleidingsschema be</w:t>
      </w:r>
      <w:r w:rsidR="00AD761F" w:rsidRPr="000E2782">
        <w:rPr>
          <w:lang w:val="nl-NL"/>
        </w:rPr>
        <w:t>schrijft</w:t>
      </w:r>
      <w:r w:rsidRPr="000E2782">
        <w:rPr>
          <w:lang w:val="nl-NL"/>
        </w:rPr>
        <w:t xml:space="preserve"> de stages die </w:t>
      </w:r>
      <w:r w:rsidR="001C162F" w:rsidRPr="000E2782">
        <w:rPr>
          <w:lang w:val="nl-NL"/>
        </w:rPr>
        <w:t xml:space="preserve">de individuele </w:t>
      </w:r>
      <w:r w:rsidRPr="000E2782">
        <w:rPr>
          <w:lang w:val="nl-NL"/>
        </w:rPr>
        <w:t>aios doet: de opleiding duurt drie jaar; het eerste en derde jaar is de aios in de huisartspraktijk. In het tweede jaar is er een verplichte klinische stage van 6 maanden, en in de overige 6 maanden volgt de aios één of meer keuze-stages (meestal een Chonisch complexe zorg stage en een GGZ stage). Vrijstellingen kunnen w</w:t>
      </w:r>
      <w:r w:rsidR="001C162F" w:rsidRPr="000E2782">
        <w:rPr>
          <w:lang w:val="nl-NL"/>
        </w:rPr>
        <w:t>orden toegekend op basis van voo</w:t>
      </w:r>
      <w:r w:rsidR="000E2782" w:rsidRPr="000E2782">
        <w:rPr>
          <w:lang w:val="nl-NL"/>
        </w:rPr>
        <w:t>rervaring.</w:t>
      </w:r>
    </w:p>
    <w:p w14:paraId="052493F9" w14:textId="77777777" w:rsidR="000E2782" w:rsidRDefault="000E2782" w:rsidP="000E2782">
      <w:pPr>
        <w:pStyle w:val="Lijstalinea"/>
      </w:pPr>
    </w:p>
    <w:p w14:paraId="1CEC52A4" w14:textId="674D5C65" w:rsidR="000E2782" w:rsidRDefault="007F7CC1" w:rsidP="009C62E8">
      <w:pPr>
        <w:pStyle w:val="Geenafstand"/>
        <w:numPr>
          <w:ilvl w:val="0"/>
          <w:numId w:val="7"/>
        </w:numPr>
        <w:rPr>
          <w:lang w:val="nl-NL"/>
        </w:rPr>
      </w:pPr>
      <w:r w:rsidRPr="000E2782">
        <w:rPr>
          <w:lang w:val="nl-NL"/>
        </w:rPr>
        <w:t>De registratiecommissie geneeskundig specialisten (RGS) is de controlerende instantie die toeziet op de kwaliteit van de stageplaatsen, de kwalite</w:t>
      </w:r>
      <w:r w:rsidR="00AD761F" w:rsidRPr="000E2782">
        <w:rPr>
          <w:lang w:val="nl-NL"/>
        </w:rPr>
        <w:t>it van het instituutsonderwijs,</w:t>
      </w:r>
      <w:r w:rsidRPr="000E2782">
        <w:rPr>
          <w:lang w:val="nl-NL"/>
        </w:rPr>
        <w:t xml:space="preserve"> h</w:t>
      </w:r>
      <w:r w:rsidR="00AD761F" w:rsidRPr="000E2782">
        <w:rPr>
          <w:lang w:val="nl-NL"/>
        </w:rPr>
        <w:t>et individueel opleidingsschema</w:t>
      </w:r>
      <w:r w:rsidR="0082520C" w:rsidRPr="000E2782">
        <w:rPr>
          <w:lang w:val="nl-NL"/>
        </w:rPr>
        <w:t xml:space="preserve"> (IOS)</w:t>
      </w:r>
      <w:r w:rsidR="00AD761F" w:rsidRPr="000E2782">
        <w:rPr>
          <w:lang w:val="nl-NL"/>
        </w:rPr>
        <w:t xml:space="preserve"> en de beoordelingen</w:t>
      </w:r>
      <w:r w:rsidR="000E2782" w:rsidRPr="000E2782">
        <w:rPr>
          <w:lang w:val="nl-NL"/>
        </w:rPr>
        <w:t>.</w:t>
      </w:r>
    </w:p>
    <w:p w14:paraId="7B84B6BC" w14:textId="77777777" w:rsidR="000E2782" w:rsidRDefault="000E2782" w:rsidP="000E2782">
      <w:pPr>
        <w:pStyle w:val="Lijstalinea"/>
      </w:pPr>
    </w:p>
    <w:p w14:paraId="46E78868" w14:textId="77777777" w:rsidR="000E2782" w:rsidRDefault="007F7CC1" w:rsidP="00874242">
      <w:pPr>
        <w:pStyle w:val="Geenafstand"/>
        <w:numPr>
          <w:ilvl w:val="0"/>
          <w:numId w:val="7"/>
        </w:numPr>
        <w:rPr>
          <w:lang w:val="nl-NL"/>
        </w:rPr>
      </w:pPr>
      <w:r w:rsidRPr="000E2782">
        <w:rPr>
          <w:lang w:val="nl-NL"/>
        </w:rPr>
        <w:t>De opleidingsdoelen van de opleiding en van de afzonderlijke stages staan in het Landelijk opleidingsplan 2016 en de stage-handleidingen op de Wiki. Zij zijn qua huisartsgeneeskundige inhoud in detail beschreven in de tien huisartsgeneeskundige Thema’s met de bijbehorende KBA’s. In de competentiebeoordelingslijsten  (Combels) van de verschillende stages zijn gedragsindicatoren beschreven die de competentieontwikkeling in de context van de verschillende Thema’s met KBA’s beschrijven. Thema’s en Combels zijn de onderliggers bij leren en toetsen.</w:t>
      </w:r>
    </w:p>
    <w:p w14:paraId="3B68DEF7" w14:textId="77777777" w:rsidR="000E2782" w:rsidRDefault="000E2782" w:rsidP="000E2782">
      <w:pPr>
        <w:pStyle w:val="Lijstalinea"/>
      </w:pPr>
    </w:p>
    <w:p w14:paraId="45E58BB4" w14:textId="7FCDD5E8" w:rsidR="000E2782" w:rsidRDefault="000E2782" w:rsidP="00874242">
      <w:pPr>
        <w:pStyle w:val="Geenafstand"/>
        <w:numPr>
          <w:ilvl w:val="0"/>
          <w:numId w:val="7"/>
        </w:numPr>
        <w:rPr>
          <w:lang w:val="nl-NL"/>
        </w:rPr>
      </w:pPr>
      <w:r>
        <w:rPr>
          <w:lang w:val="nl-NL"/>
        </w:rPr>
        <w:t>D</w:t>
      </w:r>
      <w:r w:rsidR="007F7CC1" w:rsidRPr="000E2782">
        <w:rPr>
          <w:lang w:val="nl-NL"/>
        </w:rPr>
        <w:t>e stageplaats maakt het praktijkleren mogelijk en voorzie</w:t>
      </w:r>
      <w:r w:rsidR="00AD761F" w:rsidRPr="000E2782">
        <w:rPr>
          <w:lang w:val="nl-NL"/>
        </w:rPr>
        <w:t>t daartoe in een zeker patiënt-</w:t>
      </w:r>
      <w:r w:rsidR="007F7CC1" w:rsidRPr="000E2782">
        <w:rPr>
          <w:lang w:val="nl-NL"/>
        </w:rPr>
        <w:t>aanbod en in begeleiding door een stage-opleider.</w:t>
      </w:r>
    </w:p>
    <w:p w14:paraId="4BC25F8E" w14:textId="77777777" w:rsidR="000E2782" w:rsidRDefault="000E2782" w:rsidP="000E2782">
      <w:pPr>
        <w:pStyle w:val="Lijstalinea"/>
      </w:pPr>
    </w:p>
    <w:p w14:paraId="67FF67AA" w14:textId="18490F88" w:rsidR="00A612DA" w:rsidRPr="000E2782" w:rsidRDefault="007F7CC1" w:rsidP="00AF649C">
      <w:pPr>
        <w:pStyle w:val="Geenafstand"/>
        <w:numPr>
          <w:ilvl w:val="0"/>
          <w:numId w:val="7"/>
        </w:numPr>
        <w:rPr>
          <w:lang w:val="nl-NL"/>
        </w:rPr>
      </w:pPr>
      <w:r w:rsidRPr="000E2782">
        <w:rPr>
          <w:lang w:val="nl-NL"/>
        </w:rPr>
        <w:t>De zelfsturende aios heeft, binnen de kaders van de opleidingseisen en –doelen, haar individuele leerdoelen op basis van refle</w:t>
      </w:r>
      <w:r w:rsidR="00AD761F" w:rsidRPr="000E2782">
        <w:rPr>
          <w:lang w:val="nl-NL"/>
        </w:rPr>
        <w:t>ctie en feedback</w:t>
      </w:r>
      <w:r w:rsidRPr="000E2782">
        <w:rPr>
          <w:lang w:val="nl-NL"/>
        </w:rPr>
        <w:t xml:space="preserve">. Deze individuele leerdoelen legt zij vast in een individueel ontwikkelingsplan (IOP) </w:t>
      </w:r>
    </w:p>
    <w:p w14:paraId="4C38D320" w14:textId="77777777" w:rsidR="00A612DA" w:rsidRDefault="00A612DA" w:rsidP="000E2782">
      <w:pPr>
        <w:pStyle w:val="Geenafstand"/>
        <w:rPr>
          <w:lang w:val="nl-NL"/>
        </w:rPr>
      </w:pPr>
      <w:r w:rsidRPr="00A612DA">
        <w:rPr>
          <w:noProof/>
          <w:lang w:val="nl-NL" w:eastAsia="nl-NL"/>
        </w:rPr>
        <w:lastRenderedPageBreak/>
        <w:drawing>
          <wp:inline distT="0" distB="0" distL="0" distR="0" wp14:anchorId="04C48964" wp14:editId="53DC77B2">
            <wp:extent cx="6651178" cy="2788920"/>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rotWithShape="1">
                    <a:blip r:embed="rId7" cstate="print">
                      <a:extLst>
                        <a:ext uri="{28A0092B-C50C-407E-A947-70E740481C1C}">
                          <a14:useLocalDpi xmlns:a14="http://schemas.microsoft.com/office/drawing/2010/main" val="0"/>
                        </a:ext>
                      </a:extLst>
                    </a:blip>
                    <a:srcRect t="35237" b="35135"/>
                    <a:stretch/>
                  </pic:blipFill>
                  <pic:spPr bwMode="auto">
                    <a:xfrm>
                      <a:off x="0" y="0"/>
                      <a:ext cx="6651178" cy="2788920"/>
                    </a:xfrm>
                    <a:prstGeom prst="rect">
                      <a:avLst/>
                    </a:prstGeom>
                    <a:ln>
                      <a:noFill/>
                    </a:ln>
                    <a:extLst>
                      <a:ext uri="{53640926-AAD7-44D8-BBD7-CCE9431645EC}">
                        <a14:shadowObscured xmlns:a14="http://schemas.microsoft.com/office/drawing/2010/main"/>
                      </a:ext>
                    </a:extLst>
                  </pic:spPr>
                </pic:pic>
              </a:graphicData>
            </a:graphic>
          </wp:inline>
        </w:drawing>
      </w:r>
    </w:p>
    <w:p w14:paraId="0483FDEE" w14:textId="77777777" w:rsidR="000E2782" w:rsidRDefault="000E2782" w:rsidP="000E2782">
      <w:pPr>
        <w:pStyle w:val="Geenafstand"/>
        <w:rPr>
          <w:lang w:val="nl-NL"/>
        </w:rPr>
      </w:pPr>
    </w:p>
    <w:p w14:paraId="3B0861D2" w14:textId="740BD1FE" w:rsidR="00A612DA" w:rsidRDefault="00A612DA" w:rsidP="000E2782">
      <w:pPr>
        <w:pStyle w:val="Geenafstand"/>
        <w:rPr>
          <w:lang w:val="nl-NL"/>
        </w:rPr>
      </w:pPr>
      <w:r w:rsidRPr="00A612DA">
        <w:rPr>
          <w:lang w:val="nl-NL"/>
        </w:rPr>
        <w:t>Competentieverwerving is leidend, niet de opleidingsduur of de precieze activiteiten van de aios binnen de verschillende stages. Dat betekent dat er mogelijkheden zijn om competenties die in de ene stage onvoldoende verworven zijn in een andere stage te verwerven. Daarnaast gaat de competentieontwikkeling na de opleiding door (Continue professionele ontwikkeling).</w:t>
      </w:r>
    </w:p>
    <w:p w14:paraId="4B9D7E0B" w14:textId="77777777" w:rsidR="00A612DA" w:rsidRDefault="00A612DA" w:rsidP="000E2782">
      <w:pPr>
        <w:pStyle w:val="Geenafstand"/>
        <w:rPr>
          <w:lang w:val="nl-NL"/>
        </w:rPr>
      </w:pPr>
    </w:p>
    <w:p w14:paraId="73F95425" w14:textId="77777777" w:rsidR="007F7CC1" w:rsidRDefault="007F7CC1" w:rsidP="000E2782">
      <w:pPr>
        <w:pStyle w:val="Geenafstand"/>
        <w:rPr>
          <w:lang w:val="nl-NL"/>
        </w:rPr>
      </w:pPr>
      <w:r>
        <w:rPr>
          <w:lang w:val="nl-NL"/>
        </w:rPr>
        <w:br w:type="page"/>
      </w:r>
    </w:p>
    <w:p w14:paraId="3F1DFBB7" w14:textId="77777777" w:rsidR="00A612DA" w:rsidRDefault="00A612DA" w:rsidP="000E2782">
      <w:pPr>
        <w:pStyle w:val="Geenafstand"/>
        <w:rPr>
          <w:lang w:val="nl-NL"/>
        </w:rPr>
      </w:pPr>
      <w:r w:rsidRPr="00A612DA">
        <w:rPr>
          <w:noProof/>
          <w:lang w:val="nl-NL" w:eastAsia="nl-NL"/>
        </w:rPr>
        <w:lastRenderedPageBreak/>
        <w:drawing>
          <wp:anchor distT="0" distB="0" distL="114300" distR="114300" simplePos="0" relativeHeight="251659264" behindDoc="0" locked="0" layoutInCell="1" allowOverlap="1" wp14:anchorId="61F274BF" wp14:editId="6C5D0D8C">
            <wp:simplePos x="0" y="0"/>
            <wp:positionH relativeFrom="column">
              <wp:posOffset>0</wp:posOffset>
            </wp:positionH>
            <wp:positionV relativeFrom="paragraph">
              <wp:posOffset>0</wp:posOffset>
            </wp:positionV>
            <wp:extent cx="6768846" cy="2506980"/>
            <wp:effectExtent l="0" t="0" r="0" b="0"/>
            <wp:wrapTopAndBottom/>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rotWithShape="1">
                    <a:blip r:embed="rId8">
                      <a:extLst>
                        <a:ext uri="{28A0092B-C50C-407E-A947-70E740481C1C}">
                          <a14:useLocalDpi xmlns:a14="http://schemas.microsoft.com/office/drawing/2010/main" val="0"/>
                        </a:ext>
                      </a:extLst>
                    </a:blip>
                    <a:srcRect t="36456" b="37372"/>
                    <a:stretch/>
                  </pic:blipFill>
                  <pic:spPr bwMode="auto">
                    <a:xfrm>
                      <a:off x="0" y="0"/>
                      <a:ext cx="6768846" cy="2506980"/>
                    </a:xfrm>
                    <a:prstGeom prst="rect">
                      <a:avLst/>
                    </a:prstGeom>
                    <a:ln>
                      <a:noFill/>
                    </a:ln>
                    <a:extLst>
                      <a:ext uri="{53640926-AAD7-44D8-BBD7-CCE9431645EC}">
                        <a14:shadowObscured xmlns:a14="http://schemas.microsoft.com/office/drawing/2010/main"/>
                      </a:ext>
                    </a:extLst>
                  </pic:spPr>
                </pic:pic>
              </a:graphicData>
            </a:graphic>
          </wp:anchor>
        </w:drawing>
      </w:r>
    </w:p>
    <w:p w14:paraId="7C4E6116" w14:textId="3E1763B9" w:rsidR="00A612DA" w:rsidRPr="00A612DA" w:rsidRDefault="00A612DA" w:rsidP="000E2782">
      <w:pPr>
        <w:pStyle w:val="Geenafstand"/>
        <w:rPr>
          <w:lang w:val="nl-NL"/>
        </w:rPr>
      </w:pPr>
      <w:r w:rsidRPr="00A612DA">
        <w:rPr>
          <w:lang w:val="nl-NL"/>
        </w:rPr>
        <w:t xml:space="preserve">De RGS stelt een aantal harde eisen aan het IOS en aan de stageplaatsen. Stageplaatsen en stageopleiders moeten erkend zijn. </w:t>
      </w:r>
      <w:r w:rsidR="005E46BA">
        <w:rPr>
          <w:lang w:val="nl-NL"/>
        </w:rPr>
        <w:t>Afgezien van vrijstellingen is de aios 3 jaar in opleiding. Hiervan is de aios ten minste 21 maanden in de huisartspraktijk en ten minste 6 maanden op een klinische stageplaats. Verlenging van de opleiding kan tot uiterlijk 3 maanden voor het einde van de</w:t>
      </w:r>
      <w:r w:rsidR="000E2782">
        <w:rPr>
          <w:lang w:val="nl-NL"/>
        </w:rPr>
        <w:t xml:space="preserve"> opleiding worden aangevraagd. </w:t>
      </w:r>
      <w:r w:rsidRPr="00A612DA">
        <w:rPr>
          <w:lang w:val="nl-NL"/>
        </w:rPr>
        <w:t>In Corona-tijd worden regels mogelijk versoepeld. Dat is nog niet zeker op dit moment (</w:t>
      </w:r>
      <w:r w:rsidR="001C162F">
        <w:rPr>
          <w:lang w:val="nl-NL"/>
        </w:rPr>
        <w:t>16</w:t>
      </w:r>
      <w:r w:rsidR="005E46BA">
        <w:rPr>
          <w:lang w:val="nl-NL"/>
        </w:rPr>
        <w:t xml:space="preserve"> </w:t>
      </w:r>
      <w:r w:rsidRPr="00A612DA">
        <w:rPr>
          <w:lang w:val="nl-NL"/>
        </w:rPr>
        <w:t>april 2020)</w:t>
      </w:r>
      <w:r w:rsidR="000E2782">
        <w:rPr>
          <w:lang w:val="nl-NL"/>
        </w:rPr>
        <w:t>.</w:t>
      </w:r>
    </w:p>
    <w:p w14:paraId="65EF7F60" w14:textId="77777777" w:rsidR="007F7CC1" w:rsidRDefault="007F7CC1" w:rsidP="000E2782">
      <w:pPr>
        <w:pStyle w:val="Geenafstand"/>
        <w:rPr>
          <w:lang w:val="nl-NL"/>
        </w:rPr>
      </w:pPr>
      <w:r>
        <w:rPr>
          <w:lang w:val="nl-NL"/>
        </w:rPr>
        <w:br w:type="page"/>
      </w:r>
    </w:p>
    <w:p w14:paraId="2FF685C7" w14:textId="77777777" w:rsidR="00A612DA" w:rsidRDefault="00A612DA" w:rsidP="000E2782">
      <w:pPr>
        <w:pStyle w:val="Geenafstand"/>
        <w:rPr>
          <w:lang w:val="nl-NL"/>
        </w:rPr>
      </w:pPr>
      <w:r w:rsidRPr="00A612DA">
        <w:rPr>
          <w:noProof/>
          <w:lang w:val="nl-NL" w:eastAsia="nl-NL"/>
        </w:rPr>
        <w:lastRenderedPageBreak/>
        <w:drawing>
          <wp:inline distT="0" distB="0" distL="0" distR="0" wp14:anchorId="58F21E0E" wp14:editId="5B77DC4C">
            <wp:extent cx="3649874" cy="6652260"/>
            <wp:effectExtent l="0" t="0" r="0" b="0"/>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9">
                      <a:extLst>
                        <a:ext uri="{28A0092B-C50C-407E-A947-70E740481C1C}">
                          <a14:useLocalDpi xmlns:a14="http://schemas.microsoft.com/office/drawing/2010/main" val="0"/>
                        </a:ext>
                      </a:extLst>
                    </a:blip>
                    <a:srcRect l="10856" r="11506"/>
                    <a:stretch/>
                  </pic:blipFill>
                  <pic:spPr bwMode="auto">
                    <a:xfrm rot="16200000">
                      <a:off x="0" y="0"/>
                      <a:ext cx="3650539" cy="6653472"/>
                    </a:xfrm>
                    <a:prstGeom prst="rect">
                      <a:avLst/>
                    </a:prstGeom>
                    <a:ln>
                      <a:noFill/>
                    </a:ln>
                    <a:extLst>
                      <a:ext uri="{53640926-AAD7-44D8-BBD7-CCE9431645EC}">
                        <a14:shadowObscured xmlns:a14="http://schemas.microsoft.com/office/drawing/2010/main"/>
                      </a:ext>
                    </a:extLst>
                  </pic:spPr>
                </pic:pic>
              </a:graphicData>
            </a:graphic>
          </wp:inline>
        </w:drawing>
      </w:r>
    </w:p>
    <w:p w14:paraId="1F76FF75" w14:textId="22597944" w:rsidR="00A612DA" w:rsidRDefault="00A612DA" w:rsidP="000E2782">
      <w:pPr>
        <w:pStyle w:val="Geenafstand"/>
        <w:rPr>
          <w:lang w:val="nl-NL"/>
        </w:rPr>
      </w:pPr>
      <w:r w:rsidRPr="00A612DA">
        <w:rPr>
          <w:lang w:val="nl-NL"/>
        </w:rPr>
        <w:t>De stageplaats voorziet in patiëntcontacten en begeleiding. Beide kunnen in Corona-tijd ond</w:t>
      </w:r>
      <w:r w:rsidR="00AD761F">
        <w:rPr>
          <w:lang w:val="nl-NL"/>
        </w:rPr>
        <w:t>er druk staan. Bij het patiënt-</w:t>
      </w:r>
      <w:r w:rsidRPr="00A612DA">
        <w:rPr>
          <w:lang w:val="nl-NL"/>
        </w:rPr>
        <w:t>aanbod gaat het om het aantal contacten en de diversiteit ervan. Bij de begeleiding gaat het om de mogelijkheid de stage-opleider of anderen te kunnen consulteren tijdens patiëntenzorg, geobserveerd worden en feedback krijgen, en om leergesprekken, voortgangsgesprekken en beoordelingsgesprekken.</w:t>
      </w:r>
    </w:p>
    <w:p w14:paraId="5D8DDD00" w14:textId="77777777" w:rsidR="000E2782" w:rsidRPr="00A612DA" w:rsidRDefault="000E2782" w:rsidP="000E2782">
      <w:pPr>
        <w:pStyle w:val="Geenafstand"/>
        <w:rPr>
          <w:lang w:val="nl-NL"/>
        </w:rPr>
      </w:pPr>
    </w:p>
    <w:p w14:paraId="3332EF04" w14:textId="77777777" w:rsidR="00A612DA" w:rsidRDefault="00A612DA" w:rsidP="000E2782">
      <w:pPr>
        <w:pStyle w:val="Geenafstand"/>
        <w:rPr>
          <w:lang w:val="nl-NL"/>
        </w:rPr>
      </w:pPr>
      <w:r w:rsidRPr="00A612DA">
        <w:rPr>
          <w:lang w:val="nl-NL"/>
        </w:rPr>
        <w:t>Bij het eventueel verlengen van stages zal het aantal beschikbare stageplaatsen een belangrijke rol spelen.</w:t>
      </w:r>
    </w:p>
    <w:p w14:paraId="4408392E" w14:textId="77777777" w:rsidR="007F7CC1" w:rsidRDefault="007F7CC1" w:rsidP="000E2782">
      <w:pPr>
        <w:pStyle w:val="Geenafstand"/>
        <w:rPr>
          <w:lang w:val="nl-NL"/>
        </w:rPr>
      </w:pPr>
      <w:r>
        <w:rPr>
          <w:lang w:val="nl-NL"/>
        </w:rPr>
        <w:br w:type="page"/>
      </w:r>
    </w:p>
    <w:p w14:paraId="0A86738E" w14:textId="77777777" w:rsidR="00A612DA" w:rsidRDefault="00A612DA" w:rsidP="000E2782">
      <w:pPr>
        <w:pStyle w:val="Geenafstand"/>
        <w:rPr>
          <w:lang w:val="nl-NL"/>
        </w:rPr>
      </w:pPr>
      <w:r w:rsidRPr="00A612DA">
        <w:rPr>
          <w:noProof/>
          <w:lang w:val="nl-NL" w:eastAsia="nl-NL"/>
        </w:rPr>
        <w:lastRenderedPageBreak/>
        <w:drawing>
          <wp:inline distT="0" distB="0" distL="0" distR="0" wp14:anchorId="204B27F4" wp14:editId="7E487508">
            <wp:extent cx="3085757" cy="6682740"/>
            <wp:effectExtent l="0" t="7937" r="0" b="0"/>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10" cstate="print">
                      <a:extLst>
                        <a:ext uri="{28A0092B-C50C-407E-A947-70E740481C1C}">
                          <a14:useLocalDpi xmlns:a14="http://schemas.microsoft.com/office/drawing/2010/main" val="0"/>
                        </a:ext>
                      </a:extLst>
                    </a:blip>
                    <a:srcRect l="17417" r="17249"/>
                    <a:stretch/>
                  </pic:blipFill>
                  <pic:spPr bwMode="auto">
                    <a:xfrm rot="16200000">
                      <a:off x="0" y="0"/>
                      <a:ext cx="3086131" cy="6683549"/>
                    </a:xfrm>
                    <a:prstGeom prst="rect">
                      <a:avLst/>
                    </a:prstGeom>
                    <a:ln>
                      <a:noFill/>
                    </a:ln>
                    <a:extLst>
                      <a:ext uri="{53640926-AAD7-44D8-BBD7-CCE9431645EC}">
                        <a14:shadowObscured xmlns:a14="http://schemas.microsoft.com/office/drawing/2010/main"/>
                      </a:ext>
                    </a:extLst>
                  </pic:spPr>
                </pic:pic>
              </a:graphicData>
            </a:graphic>
          </wp:inline>
        </w:drawing>
      </w:r>
    </w:p>
    <w:p w14:paraId="6AE4206A" w14:textId="77777777" w:rsidR="000E2782" w:rsidRDefault="000E2782" w:rsidP="000E2782">
      <w:pPr>
        <w:pStyle w:val="Geenafstand"/>
        <w:rPr>
          <w:lang w:val="nl-NL"/>
        </w:rPr>
      </w:pPr>
    </w:p>
    <w:p w14:paraId="630BB9E5" w14:textId="4CBC63D7" w:rsidR="00A612DA" w:rsidRDefault="00A612DA" w:rsidP="000E2782">
      <w:pPr>
        <w:pStyle w:val="Geenafstand"/>
        <w:rPr>
          <w:lang w:val="nl-NL"/>
        </w:rPr>
      </w:pPr>
      <w:r w:rsidRPr="00A612DA">
        <w:rPr>
          <w:lang w:val="nl-NL"/>
        </w:rPr>
        <w:t>De aios</w:t>
      </w:r>
      <w:r w:rsidR="005E46BA">
        <w:rPr>
          <w:lang w:val="nl-NL"/>
        </w:rPr>
        <w:t xml:space="preserve"> heeft, naast</w:t>
      </w:r>
      <w:r w:rsidRPr="00A612DA">
        <w:rPr>
          <w:lang w:val="nl-NL"/>
        </w:rPr>
        <w:t xml:space="preserve"> de docenten en opleiders, een belangrijke rol in het beoordelen van haar competentie-ontwikkeling. Om deze rol te kunnen spelen is het volgende van belang:</w:t>
      </w:r>
    </w:p>
    <w:p w14:paraId="724F0725" w14:textId="77777777" w:rsidR="000E2782" w:rsidRPr="00A612DA" w:rsidRDefault="000E2782" w:rsidP="000E2782">
      <w:pPr>
        <w:pStyle w:val="Geenafstand"/>
        <w:rPr>
          <w:lang w:val="nl-NL"/>
        </w:rPr>
      </w:pPr>
    </w:p>
    <w:p w14:paraId="3C28BF43" w14:textId="5568442C" w:rsidR="000E2782" w:rsidRDefault="007F7CC1" w:rsidP="00251E82">
      <w:pPr>
        <w:pStyle w:val="Geenafstand"/>
        <w:numPr>
          <w:ilvl w:val="0"/>
          <w:numId w:val="8"/>
        </w:numPr>
        <w:rPr>
          <w:lang w:val="nl-NL"/>
        </w:rPr>
      </w:pPr>
      <w:r w:rsidRPr="000E2782">
        <w:rPr>
          <w:lang w:val="nl-NL"/>
        </w:rPr>
        <w:t>De aios stelt zich op de hoogte van de opleidingsdoelen per stage; zij raadpleegt de stagehandleidingen, de Thema’s met KBA’s, en de Combel-indicatoren</w:t>
      </w:r>
      <w:r w:rsidR="000E2782" w:rsidRPr="000E2782">
        <w:rPr>
          <w:lang w:val="nl-NL"/>
        </w:rPr>
        <w:t>.</w:t>
      </w:r>
    </w:p>
    <w:p w14:paraId="1C0C253A" w14:textId="77777777" w:rsidR="00AD2788" w:rsidRDefault="00AD2788" w:rsidP="00AD2788">
      <w:pPr>
        <w:pStyle w:val="Geenafstand"/>
        <w:ind w:left="720"/>
        <w:rPr>
          <w:lang w:val="nl-NL"/>
        </w:rPr>
      </w:pPr>
    </w:p>
    <w:p w14:paraId="56A8B126" w14:textId="18FCE25D" w:rsidR="000E2782" w:rsidRDefault="007F7CC1" w:rsidP="00A93616">
      <w:pPr>
        <w:pStyle w:val="Geenafstand"/>
        <w:numPr>
          <w:ilvl w:val="0"/>
          <w:numId w:val="8"/>
        </w:numPr>
        <w:rPr>
          <w:lang w:val="nl-NL"/>
        </w:rPr>
      </w:pPr>
      <w:r w:rsidRPr="000E2782">
        <w:rPr>
          <w:lang w:val="nl-NL"/>
        </w:rPr>
        <w:t>Zij stelt zich individuele leerdoelen per stage om de opleidingsdoelen te behalen en legt deze vast in het IOP</w:t>
      </w:r>
      <w:r w:rsidR="000E2782" w:rsidRPr="000E2782">
        <w:rPr>
          <w:lang w:val="nl-NL"/>
        </w:rPr>
        <w:t>.</w:t>
      </w:r>
    </w:p>
    <w:p w14:paraId="3884B76B" w14:textId="20505A03" w:rsidR="00AD2788" w:rsidRDefault="00AD2788" w:rsidP="00AD2788">
      <w:pPr>
        <w:pStyle w:val="Geenafstand"/>
        <w:rPr>
          <w:lang w:val="nl-NL"/>
        </w:rPr>
      </w:pPr>
    </w:p>
    <w:p w14:paraId="7485F697" w14:textId="4599D618" w:rsidR="000E2782" w:rsidRDefault="007F7CC1" w:rsidP="00086882">
      <w:pPr>
        <w:pStyle w:val="Geenafstand"/>
        <w:numPr>
          <w:ilvl w:val="0"/>
          <w:numId w:val="8"/>
        </w:numPr>
        <w:rPr>
          <w:lang w:val="nl-NL"/>
        </w:rPr>
      </w:pPr>
      <w:r w:rsidRPr="000E2782">
        <w:rPr>
          <w:lang w:val="nl-NL"/>
        </w:rPr>
        <w:t>Zij bespreekt in voortgangsgesprekken met opleiders en docenten in hoeverre zij haar leerdoelen heeft kunnen behalen en wat er te leren overblijft</w:t>
      </w:r>
      <w:r w:rsidR="000E2782" w:rsidRPr="000E2782">
        <w:rPr>
          <w:lang w:val="nl-NL"/>
        </w:rPr>
        <w:t>.</w:t>
      </w:r>
    </w:p>
    <w:p w14:paraId="39B7289E" w14:textId="420C67BE" w:rsidR="00AD2788" w:rsidRDefault="00AD2788" w:rsidP="00AD2788">
      <w:pPr>
        <w:pStyle w:val="Geenafstand"/>
        <w:rPr>
          <w:lang w:val="nl-NL"/>
        </w:rPr>
      </w:pPr>
    </w:p>
    <w:p w14:paraId="1B48D62A" w14:textId="70F4B0E6" w:rsidR="000E2782" w:rsidRDefault="007F7CC1" w:rsidP="006E682B">
      <w:pPr>
        <w:pStyle w:val="Geenafstand"/>
        <w:numPr>
          <w:ilvl w:val="0"/>
          <w:numId w:val="8"/>
        </w:numPr>
        <w:rPr>
          <w:lang w:val="nl-NL"/>
        </w:rPr>
      </w:pPr>
      <w:r w:rsidRPr="000E2782">
        <w:rPr>
          <w:lang w:val="nl-NL"/>
        </w:rPr>
        <w:t>Bij de eindbeoordeling van de stages idem: hierbij maakt de aios, samen met opleider en docenten, een inschatting of en hoe eventuele lacunes in een volgende stage verholpen kunnen worden</w:t>
      </w:r>
      <w:r w:rsidR="000E2782" w:rsidRPr="000E2782">
        <w:rPr>
          <w:lang w:val="nl-NL"/>
        </w:rPr>
        <w:t>.</w:t>
      </w:r>
    </w:p>
    <w:p w14:paraId="76334F54" w14:textId="5DE145C8" w:rsidR="00AD2788" w:rsidRDefault="00AD2788" w:rsidP="00AD2788">
      <w:pPr>
        <w:pStyle w:val="Geenafstand"/>
        <w:rPr>
          <w:lang w:val="nl-NL"/>
        </w:rPr>
      </w:pPr>
    </w:p>
    <w:p w14:paraId="502E7421" w14:textId="263EFA0D" w:rsidR="000E2782" w:rsidRDefault="005E46BA" w:rsidP="000E2782">
      <w:pPr>
        <w:pStyle w:val="Geenafstand"/>
        <w:numPr>
          <w:ilvl w:val="0"/>
          <w:numId w:val="8"/>
        </w:numPr>
        <w:rPr>
          <w:lang w:val="nl-NL"/>
        </w:rPr>
      </w:pPr>
      <w:r w:rsidRPr="000E2782">
        <w:rPr>
          <w:lang w:val="nl-NL"/>
        </w:rPr>
        <w:t>Ter ondersteuning van deze inhoudelijke evaluaties registreert de aios de volgende zaken:</w:t>
      </w:r>
    </w:p>
    <w:p w14:paraId="2AB56FAE" w14:textId="77777777" w:rsidR="00AD2788" w:rsidRDefault="00AD2788" w:rsidP="00AD2788">
      <w:pPr>
        <w:pStyle w:val="Lijstalinea"/>
      </w:pPr>
    </w:p>
    <w:p w14:paraId="160771D2" w14:textId="54632B6B" w:rsidR="00AD2788" w:rsidRDefault="005E46BA" w:rsidP="000E2782">
      <w:pPr>
        <w:pStyle w:val="Geenafstand"/>
        <w:numPr>
          <w:ilvl w:val="0"/>
          <w:numId w:val="10"/>
        </w:numPr>
        <w:rPr>
          <w:lang w:val="nl-NL"/>
        </w:rPr>
      </w:pPr>
      <w:r w:rsidRPr="000E2782">
        <w:rPr>
          <w:lang w:val="nl-NL"/>
        </w:rPr>
        <w:t>Periode:</w:t>
      </w:r>
      <w:r w:rsidRPr="000E2782">
        <w:rPr>
          <w:lang w:val="nl-NL"/>
        </w:rPr>
        <w:br/>
        <w:t>Naam stageplaats:</w:t>
      </w:r>
      <w:r w:rsidRPr="000E2782">
        <w:rPr>
          <w:lang w:val="nl-NL"/>
        </w:rPr>
        <w:br/>
        <w:t>Globaal aantal patiëntcontacten per dag: live, telefoon, anders</w:t>
      </w:r>
    </w:p>
    <w:p w14:paraId="7B8596D6" w14:textId="77777777" w:rsidR="00AD2788" w:rsidRDefault="00AD2788" w:rsidP="00AD2788">
      <w:pPr>
        <w:pStyle w:val="Geenafstand"/>
        <w:ind w:left="1080"/>
        <w:rPr>
          <w:lang w:val="nl-NL"/>
        </w:rPr>
      </w:pPr>
    </w:p>
    <w:p w14:paraId="268AB963" w14:textId="4EF89052" w:rsidR="00AD2788" w:rsidRDefault="005E46BA" w:rsidP="00B67FE6">
      <w:pPr>
        <w:pStyle w:val="Geenafstand"/>
        <w:numPr>
          <w:ilvl w:val="0"/>
          <w:numId w:val="10"/>
        </w:numPr>
        <w:rPr>
          <w:lang w:val="nl-NL"/>
        </w:rPr>
      </w:pPr>
      <w:r w:rsidRPr="00AD2788">
        <w:rPr>
          <w:lang w:val="nl-NL"/>
        </w:rPr>
        <w:t>Per dag:</w:t>
      </w:r>
      <w:r w:rsidRPr="00AD2788">
        <w:rPr>
          <w:lang w:val="nl-NL"/>
        </w:rPr>
        <w:br/>
        <w:t>-gestelde diagnoses (ICPC)</w:t>
      </w:r>
      <w:r w:rsidRPr="00AD2788">
        <w:rPr>
          <w:lang w:val="nl-NL"/>
        </w:rPr>
        <w:br/>
        <w:t>-KBA’s waaraan gewerkt is</w:t>
      </w:r>
    </w:p>
    <w:p w14:paraId="30C567F1" w14:textId="1E70AC58" w:rsidR="00AD2788" w:rsidRDefault="00AD2788" w:rsidP="00AD2788">
      <w:pPr>
        <w:pStyle w:val="Geenafstand"/>
        <w:rPr>
          <w:lang w:val="nl-NL"/>
        </w:rPr>
      </w:pPr>
    </w:p>
    <w:p w14:paraId="32D04FE5" w14:textId="012002DF" w:rsidR="001C162F" w:rsidRDefault="005E46BA" w:rsidP="00B67FE6">
      <w:pPr>
        <w:pStyle w:val="Geenafstand"/>
        <w:numPr>
          <w:ilvl w:val="0"/>
          <w:numId w:val="10"/>
        </w:numPr>
        <w:rPr>
          <w:lang w:val="nl-NL"/>
        </w:rPr>
      </w:pPr>
      <w:r w:rsidRPr="00AD2788">
        <w:rPr>
          <w:lang w:val="nl-NL"/>
        </w:rPr>
        <w:t>Per maand:</w:t>
      </w:r>
      <w:r w:rsidRPr="00AD2788">
        <w:rPr>
          <w:lang w:val="nl-NL"/>
        </w:rPr>
        <w:br/>
        <w:t>-globaal: daadwerkelijke aanwezigheid, vergeleken met deeltijdpercentage: 0-100%*:</w:t>
      </w:r>
      <w:r w:rsidRPr="00AD2788">
        <w:rPr>
          <w:lang w:val="nl-NL"/>
        </w:rPr>
        <w:br/>
        <w:t>-globaal: mate van begeleiding (consultaties, observaties, leergesprekken), vergeleken met de ‘normale’ situatie: 0-100%</w:t>
      </w:r>
    </w:p>
    <w:p w14:paraId="441AD4D1" w14:textId="77777777" w:rsidR="00AD2788" w:rsidRPr="00AD2788" w:rsidRDefault="00AD2788" w:rsidP="00AD2788">
      <w:pPr>
        <w:pStyle w:val="Geenafstand"/>
        <w:ind w:left="1080"/>
        <w:rPr>
          <w:lang w:val="nl-NL"/>
        </w:rPr>
      </w:pPr>
    </w:p>
    <w:p w14:paraId="7C95C992" w14:textId="76440207" w:rsidR="001C162F" w:rsidRPr="001C162F" w:rsidRDefault="00AD2788" w:rsidP="00AD2788">
      <w:pPr>
        <w:pStyle w:val="Geenafstand"/>
        <w:ind w:left="720"/>
        <w:rPr>
          <w:lang w:val="nl-NL"/>
        </w:rPr>
      </w:pPr>
      <w:r>
        <w:rPr>
          <w:sz w:val="18"/>
          <w:szCs w:val="18"/>
          <w:lang w:val="nl-NL"/>
        </w:rPr>
        <w:t>*</w:t>
      </w:r>
      <w:r w:rsidR="001C162F" w:rsidRPr="001C162F">
        <w:rPr>
          <w:sz w:val="18"/>
          <w:szCs w:val="18"/>
          <w:lang w:val="nl-NL"/>
        </w:rPr>
        <w:t>bedoeld wordt het percentage van een voltijdse aanstelling</w:t>
      </w:r>
      <w:r>
        <w:rPr>
          <w:sz w:val="18"/>
          <w:szCs w:val="18"/>
          <w:lang w:val="nl-NL"/>
        </w:rPr>
        <w:t xml:space="preserve"> (38 uur)</w:t>
      </w:r>
      <w:r w:rsidR="001C162F" w:rsidRPr="001C162F">
        <w:rPr>
          <w:sz w:val="18"/>
          <w:szCs w:val="18"/>
          <w:lang w:val="nl-NL"/>
        </w:rPr>
        <w:t xml:space="preserve">. </w:t>
      </w:r>
      <w:r w:rsidR="001C162F" w:rsidRPr="000A47B1">
        <w:rPr>
          <w:sz w:val="18"/>
          <w:szCs w:val="18"/>
          <w:lang w:val="nl-NL"/>
        </w:rPr>
        <w:t>In de evaluatie wordt dan besproken in hoeverre dat overeenkw</w:t>
      </w:r>
      <w:r>
        <w:rPr>
          <w:sz w:val="18"/>
          <w:szCs w:val="18"/>
          <w:lang w:val="nl-NL"/>
        </w:rPr>
        <w:t>am met de officiële (deeltijd-)</w:t>
      </w:r>
      <w:r w:rsidR="001C162F" w:rsidRPr="000A47B1">
        <w:rPr>
          <w:sz w:val="18"/>
          <w:szCs w:val="18"/>
          <w:lang w:val="nl-NL"/>
        </w:rPr>
        <w:t>aanstelling.</w:t>
      </w:r>
      <w:bookmarkStart w:id="0" w:name="_GoBack"/>
      <w:bookmarkEnd w:id="0"/>
    </w:p>
    <w:p w14:paraId="1962EDE3" w14:textId="77777777" w:rsidR="00EE1415" w:rsidRPr="00A612DA" w:rsidRDefault="00AD2788" w:rsidP="000E2782">
      <w:pPr>
        <w:pStyle w:val="Geenafstand"/>
        <w:rPr>
          <w:lang w:val="nl-NL"/>
        </w:rPr>
      </w:pPr>
    </w:p>
    <w:sectPr w:rsidR="00EE1415" w:rsidRPr="00A612DA" w:rsidSect="00A612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3983"/>
    <w:multiLevelType w:val="hybridMultilevel"/>
    <w:tmpl w:val="E07CB3EE"/>
    <w:lvl w:ilvl="0" w:tplc="09B6D424">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C6BEE"/>
    <w:multiLevelType w:val="hybridMultilevel"/>
    <w:tmpl w:val="C9C66546"/>
    <w:lvl w:ilvl="0" w:tplc="E3C452FA">
      <w:start w:val="15"/>
      <w:numFmt w:val="bullet"/>
      <w:lvlText w:val=""/>
      <w:lvlJc w:val="left"/>
      <w:pPr>
        <w:ind w:left="1080" w:hanging="360"/>
      </w:pPr>
      <w:rPr>
        <w:rFonts w:ascii="Symbol" w:eastAsia="Times New Roman" w:hAnsi="Symbol" w:cs="Times New Roman" w:hint="default"/>
        <w:sz w:val="18"/>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AF57B4"/>
    <w:multiLevelType w:val="hybridMultilevel"/>
    <w:tmpl w:val="9EBAC05A"/>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852F8"/>
    <w:multiLevelType w:val="hybridMultilevel"/>
    <w:tmpl w:val="8B8AB05A"/>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A44A29"/>
    <w:multiLevelType w:val="hybridMultilevel"/>
    <w:tmpl w:val="E9A02F24"/>
    <w:lvl w:ilvl="0" w:tplc="38B84EE2">
      <w:start w:val="1"/>
      <w:numFmt w:val="bullet"/>
      <w:lvlText w:val="•"/>
      <w:lvlJc w:val="left"/>
      <w:pPr>
        <w:tabs>
          <w:tab w:val="num" w:pos="720"/>
        </w:tabs>
        <w:ind w:left="720" w:hanging="360"/>
      </w:pPr>
      <w:rPr>
        <w:rFonts w:ascii="Arial" w:hAnsi="Arial" w:hint="default"/>
      </w:rPr>
    </w:lvl>
    <w:lvl w:ilvl="1" w:tplc="C8FAAB7C">
      <w:numFmt w:val="bullet"/>
      <w:lvlText w:val="•"/>
      <w:lvlJc w:val="left"/>
      <w:pPr>
        <w:tabs>
          <w:tab w:val="num" w:pos="1440"/>
        </w:tabs>
        <w:ind w:left="1440" w:hanging="360"/>
      </w:pPr>
      <w:rPr>
        <w:rFonts w:ascii="Arial" w:hAnsi="Arial" w:hint="default"/>
      </w:rPr>
    </w:lvl>
    <w:lvl w:ilvl="2" w:tplc="F0F0DA6C">
      <w:start w:val="15"/>
      <w:numFmt w:val="bullet"/>
      <w:lvlText w:val=""/>
      <w:lvlJc w:val="left"/>
      <w:pPr>
        <w:ind w:left="2160" w:hanging="360"/>
      </w:pPr>
      <w:rPr>
        <w:rFonts w:ascii="Symbol" w:eastAsia="Times New Roman" w:hAnsi="Symbol" w:cs="Times New Roman" w:hint="default"/>
        <w:sz w:val="18"/>
      </w:rPr>
    </w:lvl>
    <w:lvl w:ilvl="3" w:tplc="12F6B240" w:tentative="1">
      <w:start w:val="1"/>
      <w:numFmt w:val="bullet"/>
      <w:lvlText w:val="•"/>
      <w:lvlJc w:val="left"/>
      <w:pPr>
        <w:tabs>
          <w:tab w:val="num" w:pos="2880"/>
        </w:tabs>
        <w:ind w:left="2880" w:hanging="360"/>
      </w:pPr>
      <w:rPr>
        <w:rFonts w:ascii="Arial" w:hAnsi="Arial" w:hint="default"/>
      </w:rPr>
    </w:lvl>
    <w:lvl w:ilvl="4" w:tplc="BA643438" w:tentative="1">
      <w:start w:val="1"/>
      <w:numFmt w:val="bullet"/>
      <w:lvlText w:val="•"/>
      <w:lvlJc w:val="left"/>
      <w:pPr>
        <w:tabs>
          <w:tab w:val="num" w:pos="3600"/>
        </w:tabs>
        <w:ind w:left="3600" w:hanging="360"/>
      </w:pPr>
      <w:rPr>
        <w:rFonts w:ascii="Arial" w:hAnsi="Arial" w:hint="default"/>
      </w:rPr>
    </w:lvl>
    <w:lvl w:ilvl="5" w:tplc="A18605AC" w:tentative="1">
      <w:start w:val="1"/>
      <w:numFmt w:val="bullet"/>
      <w:lvlText w:val="•"/>
      <w:lvlJc w:val="left"/>
      <w:pPr>
        <w:tabs>
          <w:tab w:val="num" w:pos="4320"/>
        </w:tabs>
        <w:ind w:left="4320" w:hanging="360"/>
      </w:pPr>
      <w:rPr>
        <w:rFonts w:ascii="Arial" w:hAnsi="Arial" w:hint="default"/>
      </w:rPr>
    </w:lvl>
    <w:lvl w:ilvl="6" w:tplc="EA78B098" w:tentative="1">
      <w:start w:val="1"/>
      <w:numFmt w:val="bullet"/>
      <w:lvlText w:val="•"/>
      <w:lvlJc w:val="left"/>
      <w:pPr>
        <w:tabs>
          <w:tab w:val="num" w:pos="5040"/>
        </w:tabs>
        <w:ind w:left="5040" w:hanging="360"/>
      </w:pPr>
      <w:rPr>
        <w:rFonts w:ascii="Arial" w:hAnsi="Arial" w:hint="default"/>
      </w:rPr>
    </w:lvl>
    <w:lvl w:ilvl="7" w:tplc="5A8623D4" w:tentative="1">
      <w:start w:val="1"/>
      <w:numFmt w:val="bullet"/>
      <w:lvlText w:val="•"/>
      <w:lvlJc w:val="left"/>
      <w:pPr>
        <w:tabs>
          <w:tab w:val="num" w:pos="5760"/>
        </w:tabs>
        <w:ind w:left="5760" w:hanging="360"/>
      </w:pPr>
      <w:rPr>
        <w:rFonts w:ascii="Arial" w:hAnsi="Arial" w:hint="default"/>
      </w:rPr>
    </w:lvl>
    <w:lvl w:ilvl="8" w:tplc="ED544F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7A16B7"/>
    <w:multiLevelType w:val="hybridMultilevel"/>
    <w:tmpl w:val="97FE63C8"/>
    <w:lvl w:ilvl="0" w:tplc="CA7A219E">
      <w:start w:val="1"/>
      <w:numFmt w:val="bullet"/>
      <w:lvlText w:val="•"/>
      <w:lvlJc w:val="left"/>
      <w:pPr>
        <w:tabs>
          <w:tab w:val="num" w:pos="720"/>
        </w:tabs>
        <w:ind w:left="720" w:hanging="360"/>
      </w:pPr>
      <w:rPr>
        <w:rFonts w:ascii="Arial" w:hAnsi="Arial" w:hint="default"/>
      </w:rPr>
    </w:lvl>
    <w:lvl w:ilvl="1" w:tplc="12AE10EC">
      <w:start w:val="26"/>
      <w:numFmt w:val="bullet"/>
      <w:lvlText w:val="•"/>
      <w:lvlJc w:val="left"/>
      <w:pPr>
        <w:tabs>
          <w:tab w:val="num" w:pos="1440"/>
        </w:tabs>
        <w:ind w:left="1440" w:hanging="360"/>
      </w:pPr>
      <w:rPr>
        <w:rFonts w:ascii="Arial" w:hAnsi="Arial" w:hint="default"/>
      </w:rPr>
    </w:lvl>
    <w:lvl w:ilvl="2" w:tplc="8CCCF054">
      <w:start w:val="1"/>
      <w:numFmt w:val="bullet"/>
      <w:lvlText w:val="•"/>
      <w:lvlJc w:val="left"/>
      <w:pPr>
        <w:tabs>
          <w:tab w:val="num" w:pos="2160"/>
        </w:tabs>
        <w:ind w:left="2160" w:hanging="360"/>
      </w:pPr>
      <w:rPr>
        <w:rFonts w:ascii="Arial" w:hAnsi="Arial" w:hint="default"/>
      </w:rPr>
    </w:lvl>
    <w:lvl w:ilvl="3" w:tplc="79D2D716" w:tentative="1">
      <w:start w:val="1"/>
      <w:numFmt w:val="bullet"/>
      <w:lvlText w:val="•"/>
      <w:lvlJc w:val="left"/>
      <w:pPr>
        <w:tabs>
          <w:tab w:val="num" w:pos="2880"/>
        </w:tabs>
        <w:ind w:left="2880" w:hanging="360"/>
      </w:pPr>
      <w:rPr>
        <w:rFonts w:ascii="Arial" w:hAnsi="Arial" w:hint="default"/>
      </w:rPr>
    </w:lvl>
    <w:lvl w:ilvl="4" w:tplc="12021256" w:tentative="1">
      <w:start w:val="1"/>
      <w:numFmt w:val="bullet"/>
      <w:lvlText w:val="•"/>
      <w:lvlJc w:val="left"/>
      <w:pPr>
        <w:tabs>
          <w:tab w:val="num" w:pos="3600"/>
        </w:tabs>
        <w:ind w:left="3600" w:hanging="360"/>
      </w:pPr>
      <w:rPr>
        <w:rFonts w:ascii="Arial" w:hAnsi="Arial" w:hint="default"/>
      </w:rPr>
    </w:lvl>
    <w:lvl w:ilvl="5" w:tplc="D0F4B768" w:tentative="1">
      <w:start w:val="1"/>
      <w:numFmt w:val="bullet"/>
      <w:lvlText w:val="•"/>
      <w:lvlJc w:val="left"/>
      <w:pPr>
        <w:tabs>
          <w:tab w:val="num" w:pos="4320"/>
        </w:tabs>
        <w:ind w:left="4320" w:hanging="360"/>
      </w:pPr>
      <w:rPr>
        <w:rFonts w:ascii="Arial" w:hAnsi="Arial" w:hint="default"/>
      </w:rPr>
    </w:lvl>
    <w:lvl w:ilvl="6" w:tplc="A3242288" w:tentative="1">
      <w:start w:val="1"/>
      <w:numFmt w:val="bullet"/>
      <w:lvlText w:val="•"/>
      <w:lvlJc w:val="left"/>
      <w:pPr>
        <w:tabs>
          <w:tab w:val="num" w:pos="5040"/>
        </w:tabs>
        <w:ind w:left="5040" w:hanging="360"/>
      </w:pPr>
      <w:rPr>
        <w:rFonts w:ascii="Arial" w:hAnsi="Arial" w:hint="default"/>
      </w:rPr>
    </w:lvl>
    <w:lvl w:ilvl="7" w:tplc="10505454" w:tentative="1">
      <w:start w:val="1"/>
      <w:numFmt w:val="bullet"/>
      <w:lvlText w:val="•"/>
      <w:lvlJc w:val="left"/>
      <w:pPr>
        <w:tabs>
          <w:tab w:val="num" w:pos="5760"/>
        </w:tabs>
        <w:ind w:left="5760" w:hanging="360"/>
      </w:pPr>
      <w:rPr>
        <w:rFonts w:ascii="Arial" w:hAnsi="Arial" w:hint="default"/>
      </w:rPr>
    </w:lvl>
    <w:lvl w:ilvl="8" w:tplc="8EF23D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D17F70"/>
    <w:multiLevelType w:val="hybridMultilevel"/>
    <w:tmpl w:val="16788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C3373D"/>
    <w:multiLevelType w:val="hybridMultilevel"/>
    <w:tmpl w:val="69602208"/>
    <w:lvl w:ilvl="0" w:tplc="555C4682">
      <w:start w:val="15"/>
      <w:numFmt w:val="bullet"/>
      <w:lvlText w:val=""/>
      <w:lvlJc w:val="left"/>
      <w:pPr>
        <w:ind w:left="1440" w:hanging="360"/>
      </w:pPr>
      <w:rPr>
        <w:rFonts w:ascii="Symbol" w:eastAsia="Times New Roman" w:hAnsi="Symbol" w:cs="Times New Roman" w:hint="default"/>
        <w:sz w:val="18"/>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94E303A"/>
    <w:multiLevelType w:val="hybridMultilevel"/>
    <w:tmpl w:val="A60CC4C0"/>
    <w:lvl w:ilvl="0" w:tplc="A1DE5650">
      <w:start w:val="1"/>
      <w:numFmt w:val="bullet"/>
      <w:lvlText w:val="•"/>
      <w:lvlJc w:val="left"/>
      <w:pPr>
        <w:tabs>
          <w:tab w:val="num" w:pos="720"/>
        </w:tabs>
        <w:ind w:left="720" w:hanging="360"/>
      </w:pPr>
      <w:rPr>
        <w:rFonts w:ascii="Arial" w:hAnsi="Arial" w:hint="default"/>
      </w:rPr>
    </w:lvl>
    <w:lvl w:ilvl="1" w:tplc="C2782EFE" w:tentative="1">
      <w:start w:val="1"/>
      <w:numFmt w:val="bullet"/>
      <w:lvlText w:val="•"/>
      <w:lvlJc w:val="left"/>
      <w:pPr>
        <w:tabs>
          <w:tab w:val="num" w:pos="1440"/>
        </w:tabs>
        <w:ind w:left="1440" w:hanging="360"/>
      </w:pPr>
      <w:rPr>
        <w:rFonts w:ascii="Arial" w:hAnsi="Arial" w:hint="default"/>
      </w:rPr>
    </w:lvl>
    <w:lvl w:ilvl="2" w:tplc="3412EBE8" w:tentative="1">
      <w:start w:val="1"/>
      <w:numFmt w:val="bullet"/>
      <w:lvlText w:val="•"/>
      <w:lvlJc w:val="left"/>
      <w:pPr>
        <w:tabs>
          <w:tab w:val="num" w:pos="2160"/>
        </w:tabs>
        <w:ind w:left="2160" w:hanging="360"/>
      </w:pPr>
      <w:rPr>
        <w:rFonts w:ascii="Arial" w:hAnsi="Arial" w:hint="default"/>
      </w:rPr>
    </w:lvl>
    <w:lvl w:ilvl="3" w:tplc="CF6E5064" w:tentative="1">
      <w:start w:val="1"/>
      <w:numFmt w:val="bullet"/>
      <w:lvlText w:val="•"/>
      <w:lvlJc w:val="left"/>
      <w:pPr>
        <w:tabs>
          <w:tab w:val="num" w:pos="2880"/>
        </w:tabs>
        <w:ind w:left="2880" w:hanging="360"/>
      </w:pPr>
      <w:rPr>
        <w:rFonts w:ascii="Arial" w:hAnsi="Arial" w:hint="default"/>
      </w:rPr>
    </w:lvl>
    <w:lvl w:ilvl="4" w:tplc="61D805EE" w:tentative="1">
      <w:start w:val="1"/>
      <w:numFmt w:val="bullet"/>
      <w:lvlText w:val="•"/>
      <w:lvlJc w:val="left"/>
      <w:pPr>
        <w:tabs>
          <w:tab w:val="num" w:pos="3600"/>
        </w:tabs>
        <w:ind w:left="3600" w:hanging="360"/>
      </w:pPr>
      <w:rPr>
        <w:rFonts w:ascii="Arial" w:hAnsi="Arial" w:hint="default"/>
      </w:rPr>
    </w:lvl>
    <w:lvl w:ilvl="5" w:tplc="CB16C10E" w:tentative="1">
      <w:start w:val="1"/>
      <w:numFmt w:val="bullet"/>
      <w:lvlText w:val="•"/>
      <w:lvlJc w:val="left"/>
      <w:pPr>
        <w:tabs>
          <w:tab w:val="num" w:pos="4320"/>
        </w:tabs>
        <w:ind w:left="4320" w:hanging="360"/>
      </w:pPr>
      <w:rPr>
        <w:rFonts w:ascii="Arial" w:hAnsi="Arial" w:hint="default"/>
      </w:rPr>
    </w:lvl>
    <w:lvl w:ilvl="6" w:tplc="A8380442" w:tentative="1">
      <w:start w:val="1"/>
      <w:numFmt w:val="bullet"/>
      <w:lvlText w:val="•"/>
      <w:lvlJc w:val="left"/>
      <w:pPr>
        <w:tabs>
          <w:tab w:val="num" w:pos="5040"/>
        </w:tabs>
        <w:ind w:left="5040" w:hanging="360"/>
      </w:pPr>
      <w:rPr>
        <w:rFonts w:ascii="Arial" w:hAnsi="Arial" w:hint="default"/>
      </w:rPr>
    </w:lvl>
    <w:lvl w:ilvl="7" w:tplc="96DCEB9C" w:tentative="1">
      <w:start w:val="1"/>
      <w:numFmt w:val="bullet"/>
      <w:lvlText w:val="•"/>
      <w:lvlJc w:val="left"/>
      <w:pPr>
        <w:tabs>
          <w:tab w:val="num" w:pos="5760"/>
        </w:tabs>
        <w:ind w:left="5760" w:hanging="360"/>
      </w:pPr>
      <w:rPr>
        <w:rFonts w:ascii="Arial" w:hAnsi="Arial" w:hint="default"/>
      </w:rPr>
    </w:lvl>
    <w:lvl w:ilvl="8" w:tplc="4F0CD7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BD4DDB"/>
    <w:multiLevelType w:val="hybridMultilevel"/>
    <w:tmpl w:val="1BAE2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1"/>
  </w:num>
  <w:num w:numId="6">
    <w:abstractNumId w:val="7"/>
  </w:num>
  <w:num w:numId="7">
    <w:abstractNumId w:val="9"/>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1B"/>
    <w:rsid w:val="000056F5"/>
    <w:rsid w:val="0004179C"/>
    <w:rsid w:val="000A47B1"/>
    <w:rsid w:val="000E2782"/>
    <w:rsid w:val="0017034D"/>
    <w:rsid w:val="001C162F"/>
    <w:rsid w:val="002923E5"/>
    <w:rsid w:val="00347212"/>
    <w:rsid w:val="003F227D"/>
    <w:rsid w:val="0043601B"/>
    <w:rsid w:val="004C761D"/>
    <w:rsid w:val="005812BC"/>
    <w:rsid w:val="005925CF"/>
    <w:rsid w:val="005C0454"/>
    <w:rsid w:val="005E2A77"/>
    <w:rsid w:val="005E46BA"/>
    <w:rsid w:val="00607FB9"/>
    <w:rsid w:val="0067381F"/>
    <w:rsid w:val="006E3AF9"/>
    <w:rsid w:val="007F7CC1"/>
    <w:rsid w:val="00802070"/>
    <w:rsid w:val="0082520C"/>
    <w:rsid w:val="00856FA7"/>
    <w:rsid w:val="009220BF"/>
    <w:rsid w:val="00A23A0B"/>
    <w:rsid w:val="00A612DA"/>
    <w:rsid w:val="00AD2788"/>
    <w:rsid w:val="00AD761F"/>
    <w:rsid w:val="00AE5218"/>
    <w:rsid w:val="00B25212"/>
    <w:rsid w:val="00C3580A"/>
    <w:rsid w:val="00E7051B"/>
    <w:rsid w:val="00E70989"/>
    <w:rsid w:val="00F96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7F00"/>
  <w15:docId w15:val="{3CB39C36-FABB-428A-8A55-03A77774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12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2DA"/>
    <w:rPr>
      <w:rFonts w:ascii="Tahoma" w:hAnsi="Tahoma" w:cs="Tahoma"/>
      <w:sz w:val="16"/>
      <w:szCs w:val="16"/>
      <w:lang w:val="en-GB"/>
    </w:rPr>
  </w:style>
  <w:style w:type="paragraph" w:styleId="Lijstalinea">
    <w:name w:val="List Paragraph"/>
    <w:basedOn w:val="Standaard"/>
    <w:uiPriority w:val="34"/>
    <w:qFormat/>
    <w:rsid w:val="00A612DA"/>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1C162F"/>
    <w:rPr>
      <w:sz w:val="16"/>
      <w:szCs w:val="16"/>
    </w:rPr>
  </w:style>
  <w:style w:type="paragraph" w:styleId="Tekstopmerking">
    <w:name w:val="annotation text"/>
    <w:basedOn w:val="Standaard"/>
    <w:link w:val="TekstopmerkingChar"/>
    <w:uiPriority w:val="99"/>
    <w:semiHidden/>
    <w:unhideWhenUsed/>
    <w:rsid w:val="001C16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162F"/>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1C162F"/>
    <w:rPr>
      <w:b/>
      <w:bCs/>
    </w:rPr>
  </w:style>
  <w:style w:type="character" w:customStyle="1" w:styleId="OnderwerpvanopmerkingChar">
    <w:name w:val="Onderwerp van opmerking Char"/>
    <w:basedOn w:val="TekstopmerkingChar"/>
    <w:link w:val="Onderwerpvanopmerking"/>
    <w:uiPriority w:val="99"/>
    <w:semiHidden/>
    <w:rsid w:val="001C162F"/>
    <w:rPr>
      <w:b/>
      <w:bCs/>
      <w:sz w:val="20"/>
      <w:szCs w:val="20"/>
      <w:lang w:val="en-GB"/>
    </w:rPr>
  </w:style>
  <w:style w:type="paragraph" w:styleId="Geenafstand">
    <w:name w:val="No Spacing"/>
    <w:uiPriority w:val="1"/>
    <w:qFormat/>
    <w:rsid w:val="000E2782"/>
    <w:pPr>
      <w:spacing w:after="0" w:line="240" w:lineRule="auto"/>
    </w:pPr>
    <w:rPr>
      <w:lang w:val="en-GB"/>
    </w:rPr>
  </w:style>
  <w:style w:type="table" w:styleId="Tabelraster">
    <w:name w:val="Table Grid"/>
    <w:basedOn w:val="Standaardtabel"/>
    <w:uiPriority w:val="59"/>
    <w:rsid w:val="000E2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430">
      <w:bodyDiv w:val="1"/>
      <w:marLeft w:val="0"/>
      <w:marRight w:val="0"/>
      <w:marTop w:val="0"/>
      <w:marBottom w:val="0"/>
      <w:divBdr>
        <w:top w:val="none" w:sz="0" w:space="0" w:color="auto"/>
        <w:left w:val="none" w:sz="0" w:space="0" w:color="auto"/>
        <w:bottom w:val="none" w:sz="0" w:space="0" w:color="auto"/>
        <w:right w:val="none" w:sz="0" w:space="0" w:color="auto"/>
      </w:divBdr>
    </w:div>
    <w:div w:id="163594707">
      <w:bodyDiv w:val="1"/>
      <w:marLeft w:val="0"/>
      <w:marRight w:val="0"/>
      <w:marTop w:val="0"/>
      <w:marBottom w:val="0"/>
      <w:divBdr>
        <w:top w:val="none" w:sz="0" w:space="0" w:color="auto"/>
        <w:left w:val="none" w:sz="0" w:space="0" w:color="auto"/>
        <w:bottom w:val="none" w:sz="0" w:space="0" w:color="auto"/>
        <w:right w:val="none" w:sz="0" w:space="0" w:color="auto"/>
      </w:divBdr>
      <w:divsChild>
        <w:div w:id="353313382">
          <w:marLeft w:val="274"/>
          <w:marRight w:val="0"/>
          <w:marTop w:val="86"/>
          <w:marBottom w:val="0"/>
          <w:divBdr>
            <w:top w:val="none" w:sz="0" w:space="0" w:color="auto"/>
            <w:left w:val="none" w:sz="0" w:space="0" w:color="auto"/>
            <w:bottom w:val="none" w:sz="0" w:space="0" w:color="auto"/>
            <w:right w:val="none" w:sz="0" w:space="0" w:color="auto"/>
          </w:divBdr>
        </w:div>
        <w:div w:id="275868919">
          <w:marLeft w:val="274"/>
          <w:marRight w:val="0"/>
          <w:marTop w:val="86"/>
          <w:marBottom w:val="0"/>
          <w:divBdr>
            <w:top w:val="none" w:sz="0" w:space="0" w:color="auto"/>
            <w:left w:val="none" w:sz="0" w:space="0" w:color="auto"/>
            <w:bottom w:val="none" w:sz="0" w:space="0" w:color="auto"/>
            <w:right w:val="none" w:sz="0" w:space="0" w:color="auto"/>
          </w:divBdr>
        </w:div>
        <w:div w:id="814613415">
          <w:marLeft w:val="274"/>
          <w:marRight w:val="0"/>
          <w:marTop w:val="86"/>
          <w:marBottom w:val="0"/>
          <w:divBdr>
            <w:top w:val="none" w:sz="0" w:space="0" w:color="auto"/>
            <w:left w:val="none" w:sz="0" w:space="0" w:color="auto"/>
            <w:bottom w:val="none" w:sz="0" w:space="0" w:color="auto"/>
            <w:right w:val="none" w:sz="0" w:space="0" w:color="auto"/>
          </w:divBdr>
        </w:div>
        <w:div w:id="1340700243">
          <w:marLeft w:val="274"/>
          <w:marRight w:val="0"/>
          <w:marTop w:val="86"/>
          <w:marBottom w:val="0"/>
          <w:divBdr>
            <w:top w:val="none" w:sz="0" w:space="0" w:color="auto"/>
            <w:left w:val="none" w:sz="0" w:space="0" w:color="auto"/>
            <w:bottom w:val="none" w:sz="0" w:space="0" w:color="auto"/>
            <w:right w:val="none" w:sz="0" w:space="0" w:color="auto"/>
          </w:divBdr>
        </w:div>
        <w:div w:id="1957979158">
          <w:marLeft w:val="274"/>
          <w:marRight w:val="0"/>
          <w:marTop w:val="86"/>
          <w:marBottom w:val="0"/>
          <w:divBdr>
            <w:top w:val="none" w:sz="0" w:space="0" w:color="auto"/>
            <w:left w:val="none" w:sz="0" w:space="0" w:color="auto"/>
            <w:bottom w:val="none" w:sz="0" w:space="0" w:color="auto"/>
            <w:right w:val="none" w:sz="0" w:space="0" w:color="auto"/>
          </w:divBdr>
        </w:div>
        <w:div w:id="44108421">
          <w:marLeft w:val="994"/>
          <w:marRight w:val="0"/>
          <w:marTop w:val="86"/>
          <w:marBottom w:val="0"/>
          <w:divBdr>
            <w:top w:val="none" w:sz="0" w:space="0" w:color="auto"/>
            <w:left w:val="none" w:sz="0" w:space="0" w:color="auto"/>
            <w:bottom w:val="none" w:sz="0" w:space="0" w:color="auto"/>
            <w:right w:val="none" w:sz="0" w:space="0" w:color="auto"/>
          </w:divBdr>
        </w:div>
        <w:div w:id="1357849246">
          <w:marLeft w:val="994"/>
          <w:marRight w:val="0"/>
          <w:marTop w:val="86"/>
          <w:marBottom w:val="0"/>
          <w:divBdr>
            <w:top w:val="none" w:sz="0" w:space="0" w:color="auto"/>
            <w:left w:val="none" w:sz="0" w:space="0" w:color="auto"/>
            <w:bottom w:val="none" w:sz="0" w:space="0" w:color="auto"/>
            <w:right w:val="none" w:sz="0" w:space="0" w:color="auto"/>
          </w:divBdr>
        </w:div>
        <w:div w:id="858592591">
          <w:marLeft w:val="274"/>
          <w:marRight w:val="0"/>
          <w:marTop w:val="86"/>
          <w:marBottom w:val="0"/>
          <w:divBdr>
            <w:top w:val="none" w:sz="0" w:space="0" w:color="auto"/>
            <w:left w:val="none" w:sz="0" w:space="0" w:color="auto"/>
            <w:bottom w:val="none" w:sz="0" w:space="0" w:color="auto"/>
            <w:right w:val="none" w:sz="0" w:space="0" w:color="auto"/>
          </w:divBdr>
        </w:div>
        <w:div w:id="1352950263">
          <w:marLeft w:val="994"/>
          <w:marRight w:val="0"/>
          <w:marTop w:val="86"/>
          <w:marBottom w:val="0"/>
          <w:divBdr>
            <w:top w:val="none" w:sz="0" w:space="0" w:color="auto"/>
            <w:left w:val="none" w:sz="0" w:space="0" w:color="auto"/>
            <w:bottom w:val="none" w:sz="0" w:space="0" w:color="auto"/>
            <w:right w:val="none" w:sz="0" w:space="0" w:color="auto"/>
          </w:divBdr>
        </w:div>
        <w:div w:id="1086419699">
          <w:marLeft w:val="994"/>
          <w:marRight w:val="0"/>
          <w:marTop w:val="86"/>
          <w:marBottom w:val="0"/>
          <w:divBdr>
            <w:top w:val="none" w:sz="0" w:space="0" w:color="auto"/>
            <w:left w:val="none" w:sz="0" w:space="0" w:color="auto"/>
            <w:bottom w:val="none" w:sz="0" w:space="0" w:color="auto"/>
            <w:right w:val="none" w:sz="0" w:space="0" w:color="auto"/>
          </w:divBdr>
        </w:div>
        <w:div w:id="1825386969">
          <w:marLeft w:val="994"/>
          <w:marRight w:val="0"/>
          <w:marTop w:val="86"/>
          <w:marBottom w:val="0"/>
          <w:divBdr>
            <w:top w:val="none" w:sz="0" w:space="0" w:color="auto"/>
            <w:left w:val="none" w:sz="0" w:space="0" w:color="auto"/>
            <w:bottom w:val="none" w:sz="0" w:space="0" w:color="auto"/>
            <w:right w:val="none" w:sz="0" w:space="0" w:color="auto"/>
          </w:divBdr>
        </w:div>
        <w:div w:id="536891341">
          <w:marLeft w:val="994"/>
          <w:marRight w:val="0"/>
          <w:marTop w:val="86"/>
          <w:marBottom w:val="0"/>
          <w:divBdr>
            <w:top w:val="none" w:sz="0" w:space="0" w:color="auto"/>
            <w:left w:val="none" w:sz="0" w:space="0" w:color="auto"/>
            <w:bottom w:val="none" w:sz="0" w:space="0" w:color="auto"/>
            <w:right w:val="none" w:sz="0" w:space="0" w:color="auto"/>
          </w:divBdr>
        </w:div>
      </w:divsChild>
    </w:div>
    <w:div w:id="355621926">
      <w:bodyDiv w:val="1"/>
      <w:marLeft w:val="0"/>
      <w:marRight w:val="0"/>
      <w:marTop w:val="0"/>
      <w:marBottom w:val="0"/>
      <w:divBdr>
        <w:top w:val="none" w:sz="0" w:space="0" w:color="auto"/>
        <w:left w:val="none" w:sz="0" w:space="0" w:color="auto"/>
        <w:bottom w:val="none" w:sz="0" w:space="0" w:color="auto"/>
        <w:right w:val="none" w:sz="0" w:space="0" w:color="auto"/>
      </w:divBdr>
    </w:div>
    <w:div w:id="554123427">
      <w:bodyDiv w:val="1"/>
      <w:marLeft w:val="0"/>
      <w:marRight w:val="0"/>
      <w:marTop w:val="0"/>
      <w:marBottom w:val="0"/>
      <w:divBdr>
        <w:top w:val="none" w:sz="0" w:space="0" w:color="auto"/>
        <w:left w:val="none" w:sz="0" w:space="0" w:color="auto"/>
        <w:bottom w:val="none" w:sz="0" w:space="0" w:color="auto"/>
        <w:right w:val="none" w:sz="0" w:space="0" w:color="auto"/>
      </w:divBdr>
    </w:div>
    <w:div w:id="888305643">
      <w:bodyDiv w:val="1"/>
      <w:marLeft w:val="0"/>
      <w:marRight w:val="0"/>
      <w:marTop w:val="0"/>
      <w:marBottom w:val="0"/>
      <w:divBdr>
        <w:top w:val="none" w:sz="0" w:space="0" w:color="auto"/>
        <w:left w:val="none" w:sz="0" w:space="0" w:color="auto"/>
        <w:bottom w:val="none" w:sz="0" w:space="0" w:color="auto"/>
        <w:right w:val="none" w:sz="0" w:space="0" w:color="auto"/>
      </w:divBdr>
      <w:divsChild>
        <w:div w:id="34546155">
          <w:marLeft w:val="274"/>
          <w:marRight w:val="0"/>
          <w:marTop w:val="86"/>
          <w:marBottom w:val="0"/>
          <w:divBdr>
            <w:top w:val="none" w:sz="0" w:space="0" w:color="auto"/>
            <w:left w:val="none" w:sz="0" w:space="0" w:color="auto"/>
            <w:bottom w:val="none" w:sz="0" w:space="0" w:color="auto"/>
            <w:right w:val="none" w:sz="0" w:space="0" w:color="auto"/>
          </w:divBdr>
        </w:div>
        <w:div w:id="701174363">
          <w:marLeft w:val="274"/>
          <w:marRight w:val="0"/>
          <w:marTop w:val="86"/>
          <w:marBottom w:val="0"/>
          <w:divBdr>
            <w:top w:val="none" w:sz="0" w:space="0" w:color="auto"/>
            <w:left w:val="none" w:sz="0" w:space="0" w:color="auto"/>
            <w:bottom w:val="none" w:sz="0" w:space="0" w:color="auto"/>
            <w:right w:val="none" w:sz="0" w:space="0" w:color="auto"/>
          </w:divBdr>
        </w:div>
        <w:div w:id="1650749211">
          <w:marLeft w:val="274"/>
          <w:marRight w:val="0"/>
          <w:marTop w:val="86"/>
          <w:marBottom w:val="0"/>
          <w:divBdr>
            <w:top w:val="none" w:sz="0" w:space="0" w:color="auto"/>
            <w:left w:val="none" w:sz="0" w:space="0" w:color="auto"/>
            <w:bottom w:val="none" w:sz="0" w:space="0" w:color="auto"/>
            <w:right w:val="none" w:sz="0" w:space="0" w:color="auto"/>
          </w:divBdr>
        </w:div>
        <w:div w:id="270161631">
          <w:marLeft w:val="274"/>
          <w:marRight w:val="0"/>
          <w:marTop w:val="86"/>
          <w:marBottom w:val="0"/>
          <w:divBdr>
            <w:top w:val="none" w:sz="0" w:space="0" w:color="auto"/>
            <w:left w:val="none" w:sz="0" w:space="0" w:color="auto"/>
            <w:bottom w:val="none" w:sz="0" w:space="0" w:color="auto"/>
            <w:right w:val="none" w:sz="0" w:space="0" w:color="auto"/>
          </w:divBdr>
        </w:div>
        <w:div w:id="84688050">
          <w:marLeft w:val="274"/>
          <w:marRight w:val="0"/>
          <w:marTop w:val="86"/>
          <w:marBottom w:val="0"/>
          <w:divBdr>
            <w:top w:val="none" w:sz="0" w:space="0" w:color="auto"/>
            <w:left w:val="none" w:sz="0" w:space="0" w:color="auto"/>
            <w:bottom w:val="none" w:sz="0" w:space="0" w:color="auto"/>
            <w:right w:val="none" w:sz="0" w:space="0" w:color="auto"/>
          </w:divBdr>
        </w:div>
        <w:div w:id="148442452">
          <w:marLeft w:val="994"/>
          <w:marRight w:val="0"/>
          <w:marTop w:val="86"/>
          <w:marBottom w:val="0"/>
          <w:divBdr>
            <w:top w:val="none" w:sz="0" w:space="0" w:color="auto"/>
            <w:left w:val="none" w:sz="0" w:space="0" w:color="auto"/>
            <w:bottom w:val="none" w:sz="0" w:space="0" w:color="auto"/>
            <w:right w:val="none" w:sz="0" w:space="0" w:color="auto"/>
          </w:divBdr>
        </w:div>
        <w:div w:id="775103793">
          <w:marLeft w:val="994"/>
          <w:marRight w:val="0"/>
          <w:marTop w:val="86"/>
          <w:marBottom w:val="0"/>
          <w:divBdr>
            <w:top w:val="none" w:sz="0" w:space="0" w:color="auto"/>
            <w:left w:val="none" w:sz="0" w:space="0" w:color="auto"/>
            <w:bottom w:val="none" w:sz="0" w:space="0" w:color="auto"/>
            <w:right w:val="none" w:sz="0" w:space="0" w:color="auto"/>
          </w:divBdr>
        </w:div>
        <w:div w:id="1847019107">
          <w:marLeft w:val="274"/>
          <w:marRight w:val="0"/>
          <w:marTop w:val="86"/>
          <w:marBottom w:val="0"/>
          <w:divBdr>
            <w:top w:val="none" w:sz="0" w:space="0" w:color="auto"/>
            <w:left w:val="none" w:sz="0" w:space="0" w:color="auto"/>
            <w:bottom w:val="none" w:sz="0" w:space="0" w:color="auto"/>
            <w:right w:val="none" w:sz="0" w:space="0" w:color="auto"/>
          </w:divBdr>
        </w:div>
        <w:div w:id="1423455391">
          <w:marLeft w:val="994"/>
          <w:marRight w:val="0"/>
          <w:marTop w:val="86"/>
          <w:marBottom w:val="0"/>
          <w:divBdr>
            <w:top w:val="none" w:sz="0" w:space="0" w:color="auto"/>
            <w:left w:val="none" w:sz="0" w:space="0" w:color="auto"/>
            <w:bottom w:val="none" w:sz="0" w:space="0" w:color="auto"/>
            <w:right w:val="none" w:sz="0" w:space="0" w:color="auto"/>
          </w:divBdr>
        </w:div>
        <w:div w:id="1958288812">
          <w:marLeft w:val="994"/>
          <w:marRight w:val="0"/>
          <w:marTop w:val="86"/>
          <w:marBottom w:val="0"/>
          <w:divBdr>
            <w:top w:val="none" w:sz="0" w:space="0" w:color="auto"/>
            <w:left w:val="none" w:sz="0" w:space="0" w:color="auto"/>
            <w:bottom w:val="none" w:sz="0" w:space="0" w:color="auto"/>
            <w:right w:val="none" w:sz="0" w:space="0" w:color="auto"/>
          </w:divBdr>
        </w:div>
        <w:div w:id="1580822677">
          <w:marLeft w:val="994"/>
          <w:marRight w:val="0"/>
          <w:marTop w:val="86"/>
          <w:marBottom w:val="0"/>
          <w:divBdr>
            <w:top w:val="none" w:sz="0" w:space="0" w:color="auto"/>
            <w:left w:val="none" w:sz="0" w:space="0" w:color="auto"/>
            <w:bottom w:val="none" w:sz="0" w:space="0" w:color="auto"/>
            <w:right w:val="none" w:sz="0" w:space="0" w:color="auto"/>
          </w:divBdr>
        </w:div>
        <w:div w:id="1266303692">
          <w:marLeft w:val="994"/>
          <w:marRight w:val="0"/>
          <w:marTop w:val="86"/>
          <w:marBottom w:val="0"/>
          <w:divBdr>
            <w:top w:val="none" w:sz="0" w:space="0" w:color="auto"/>
            <w:left w:val="none" w:sz="0" w:space="0" w:color="auto"/>
            <w:bottom w:val="none" w:sz="0" w:space="0" w:color="auto"/>
            <w:right w:val="none" w:sz="0" w:space="0" w:color="auto"/>
          </w:divBdr>
        </w:div>
      </w:divsChild>
    </w:div>
    <w:div w:id="1124889311">
      <w:bodyDiv w:val="1"/>
      <w:marLeft w:val="0"/>
      <w:marRight w:val="0"/>
      <w:marTop w:val="0"/>
      <w:marBottom w:val="0"/>
      <w:divBdr>
        <w:top w:val="none" w:sz="0" w:space="0" w:color="auto"/>
        <w:left w:val="none" w:sz="0" w:space="0" w:color="auto"/>
        <w:bottom w:val="none" w:sz="0" w:space="0" w:color="auto"/>
        <w:right w:val="none" w:sz="0" w:space="0" w:color="auto"/>
      </w:divBdr>
      <w:divsChild>
        <w:div w:id="593516868">
          <w:marLeft w:val="274"/>
          <w:marRight w:val="0"/>
          <w:marTop w:val="86"/>
          <w:marBottom w:val="0"/>
          <w:divBdr>
            <w:top w:val="none" w:sz="0" w:space="0" w:color="auto"/>
            <w:left w:val="none" w:sz="0" w:space="0" w:color="auto"/>
            <w:bottom w:val="none" w:sz="0" w:space="0" w:color="auto"/>
            <w:right w:val="none" w:sz="0" w:space="0" w:color="auto"/>
          </w:divBdr>
        </w:div>
        <w:div w:id="219874510">
          <w:marLeft w:val="274"/>
          <w:marRight w:val="0"/>
          <w:marTop w:val="86"/>
          <w:marBottom w:val="0"/>
          <w:divBdr>
            <w:top w:val="none" w:sz="0" w:space="0" w:color="auto"/>
            <w:left w:val="none" w:sz="0" w:space="0" w:color="auto"/>
            <w:bottom w:val="none" w:sz="0" w:space="0" w:color="auto"/>
            <w:right w:val="none" w:sz="0" w:space="0" w:color="auto"/>
          </w:divBdr>
        </w:div>
        <w:div w:id="1741714618">
          <w:marLeft w:val="274"/>
          <w:marRight w:val="0"/>
          <w:marTop w:val="86"/>
          <w:marBottom w:val="0"/>
          <w:divBdr>
            <w:top w:val="none" w:sz="0" w:space="0" w:color="auto"/>
            <w:left w:val="none" w:sz="0" w:space="0" w:color="auto"/>
            <w:bottom w:val="none" w:sz="0" w:space="0" w:color="auto"/>
            <w:right w:val="none" w:sz="0" w:space="0" w:color="auto"/>
          </w:divBdr>
        </w:div>
        <w:div w:id="1077944684">
          <w:marLeft w:val="274"/>
          <w:marRight w:val="0"/>
          <w:marTop w:val="86"/>
          <w:marBottom w:val="0"/>
          <w:divBdr>
            <w:top w:val="none" w:sz="0" w:space="0" w:color="auto"/>
            <w:left w:val="none" w:sz="0" w:space="0" w:color="auto"/>
            <w:bottom w:val="none" w:sz="0" w:space="0" w:color="auto"/>
            <w:right w:val="none" w:sz="0" w:space="0" w:color="auto"/>
          </w:divBdr>
        </w:div>
        <w:div w:id="1436753810">
          <w:marLeft w:val="274"/>
          <w:marRight w:val="0"/>
          <w:marTop w:val="86"/>
          <w:marBottom w:val="0"/>
          <w:divBdr>
            <w:top w:val="none" w:sz="0" w:space="0" w:color="auto"/>
            <w:left w:val="none" w:sz="0" w:space="0" w:color="auto"/>
            <w:bottom w:val="none" w:sz="0" w:space="0" w:color="auto"/>
            <w:right w:val="none" w:sz="0" w:space="0" w:color="auto"/>
          </w:divBdr>
        </w:div>
        <w:div w:id="1880312615">
          <w:marLeft w:val="274"/>
          <w:marRight w:val="0"/>
          <w:marTop w:val="86"/>
          <w:marBottom w:val="0"/>
          <w:divBdr>
            <w:top w:val="none" w:sz="0" w:space="0" w:color="auto"/>
            <w:left w:val="none" w:sz="0" w:space="0" w:color="auto"/>
            <w:bottom w:val="none" w:sz="0" w:space="0" w:color="auto"/>
            <w:right w:val="none" w:sz="0" w:space="0" w:color="auto"/>
          </w:divBdr>
        </w:div>
      </w:divsChild>
    </w:div>
    <w:div w:id="20255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53C9-4842-44A4-AB91-84ACD8BB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92E77E51</Template>
  <TotalTime>16</TotalTime>
  <Pages>5</Pages>
  <Words>735</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Rietmeijer, C.B.T. (Chris)</dc:creator>
  <cp:keywords/>
  <dc:description/>
  <cp:lastModifiedBy>Vlak, S.M. (Sylvia)</cp:lastModifiedBy>
  <cp:revision>3</cp:revision>
  <dcterms:created xsi:type="dcterms:W3CDTF">2020-04-16T12:42:00Z</dcterms:created>
  <dcterms:modified xsi:type="dcterms:W3CDTF">2020-04-16T12:57:00Z</dcterms:modified>
</cp:coreProperties>
</file>