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Look w:val="04A0" w:firstRow="1" w:lastRow="0" w:firstColumn="1" w:lastColumn="0" w:noHBand="0" w:noVBand="1"/>
      </w:tblPr>
      <w:tblGrid>
        <w:gridCol w:w="1668"/>
        <w:gridCol w:w="3448"/>
        <w:gridCol w:w="822"/>
        <w:gridCol w:w="3290"/>
      </w:tblGrid>
      <w:tr w:rsidR="006E6E16" w14:paraId="64252AB5" w14:textId="77777777" w:rsidTr="005778CF">
        <w:tc>
          <w:tcPr>
            <w:tcW w:w="1668" w:type="dxa"/>
          </w:tcPr>
          <w:p w14:paraId="14F4A6CF" w14:textId="77777777" w:rsidR="006E6E16" w:rsidRDefault="00F81671">
            <w:r>
              <w:t xml:space="preserve"> </w:t>
            </w:r>
            <w:r w:rsidR="006E6E16">
              <w:t xml:space="preserve">Titel </w:t>
            </w:r>
            <w:r w:rsidR="00114328">
              <w:t>Noti</w:t>
            </w:r>
            <w:r w:rsidR="006E6E16">
              <w:t>tie</w:t>
            </w:r>
          </w:p>
        </w:tc>
        <w:tc>
          <w:tcPr>
            <w:tcW w:w="7560" w:type="dxa"/>
            <w:gridSpan w:val="3"/>
          </w:tcPr>
          <w:p w14:paraId="08B007BA" w14:textId="77777777" w:rsidR="006E6E16" w:rsidRPr="00114328" w:rsidRDefault="0041250E" w:rsidP="003C2D96">
            <w:pPr>
              <w:jc w:val="center"/>
              <w:rPr>
                <w:b/>
              </w:rPr>
            </w:pPr>
            <w:r>
              <w:rPr>
                <w:b/>
              </w:rPr>
              <w:t>Handleiding</w:t>
            </w:r>
            <w:r w:rsidR="003C2D96">
              <w:rPr>
                <w:b/>
              </w:rPr>
              <w:t xml:space="preserve"> voor AIO’s:</w:t>
            </w:r>
            <w:r w:rsidR="00564EB5">
              <w:rPr>
                <w:b/>
              </w:rPr>
              <w:t xml:space="preserve"> </w:t>
            </w:r>
            <w:r w:rsidR="003C2D96">
              <w:rPr>
                <w:b/>
              </w:rPr>
              <w:t>Onderwijs a</w:t>
            </w:r>
            <w:r w:rsidR="00564EB5">
              <w:rPr>
                <w:b/>
              </w:rPr>
              <w:t xml:space="preserve">anbod </w:t>
            </w:r>
            <w:r w:rsidR="006E6E16" w:rsidRPr="00114328">
              <w:rPr>
                <w:b/>
              </w:rPr>
              <w:t xml:space="preserve"> Leerlijn praktijkmanagement</w:t>
            </w:r>
          </w:p>
        </w:tc>
      </w:tr>
      <w:tr w:rsidR="00114328" w14:paraId="1966E352" w14:textId="77777777" w:rsidTr="005778CF">
        <w:tc>
          <w:tcPr>
            <w:tcW w:w="1668" w:type="dxa"/>
          </w:tcPr>
          <w:p w14:paraId="00E44E2E" w14:textId="77777777" w:rsidR="00114328" w:rsidRDefault="00114328"/>
        </w:tc>
        <w:tc>
          <w:tcPr>
            <w:tcW w:w="4270" w:type="dxa"/>
            <w:gridSpan w:val="2"/>
          </w:tcPr>
          <w:p w14:paraId="5197E7D1" w14:textId="77777777" w:rsidR="00114328" w:rsidRDefault="00114328">
            <w:r>
              <w:t xml:space="preserve">Werkgroep leerlijn Praktijkmanagement </w:t>
            </w:r>
          </w:p>
        </w:tc>
        <w:tc>
          <w:tcPr>
            <w:tcW w:w="3290" w:type="dxa"/>
          </w:tcPr>
          <w:p w14:paraId="4BA5241A" w14:textId="77777777" w:rsidR="00114328" w:rsidRDefault="00114328">
            <w:r>
              <w:t>Huisartsenopleiding VUMC</w:t>
            </w:r>
          </w:p>
        </w:tc>
      </w:tr>
      <w:tr w:rsidR="00114328" w14:paraId="7D366F6A" w14:textId="77777777" w:rsidTr="005778CF">
        <w:tc>
          <w:tcPr>
            <w:tcW w:w="1668" w:type="dxa"/>
          </w:tcPr>
          <w:p w14:paraId="1B2B8D85" w14:textId="77777777" w:rsidR="00114328" w:rsidRDefault="00114328">
            <w:r>
              <w:t>Auteur</w:t>
            </w:r>
          </w:p>
        </w:tc>
        <w:tc>
          <w:tcPr>
            <w:tcW w:w="7560" w:type="dxa"/>
            <w:gridSpan w:val="3"/>
          </w:tcPr>
          <w:p w14:paraId="70E0DACA" w14:textId="77777777" w:rsidR="00114328" w:rsidRDefault="00114328">
            <w:r>
              <w:t>Berend Jansen</w:t>
            </w:r>
            <w:r w:rsidR="000E0B76">
              <w:t>, Joyce Stroeve</w:t>
            </w:r>
          </w:p>
        </w:tc>
      </w:tr>
      <w:tr w:rsidR="00114328" w14:paraId="63925502" w14:textId="77777777" w:rsidTr="005778CF">
        <w:tc>
          <w:tcPr>
            <w:tcW w:w="1668" w:type="dxa"/>
          </w:tcPr>
          <w:p w14:paraId="2C5D3569" w14:textId="77777777" w:rsidR="00114328" w:rsidRDefault="00114328">
            <w:r>
              <w:t>Versie</w:t>
            </w:r>
          </w:p>
        </w:tc>
        <w:tc>
          <w:tcPr>
            <w:tcW w:w="3448" w:type="dxa"/>
          </w:tcPr>
          <w:p w14:paraId="0ED6D962" w14:textId="77777777" w:rsidR="00114328" w:rsidRDefault="008A6E0F" w:rsidP="00B630F4">
            <w:r>
              <w:t>3</w:t>
            </w:r>
          </w:p>
        </w:tc>
        <w:tc>
          <w:tcPr>
            <w:tcW w:w="822" w:type="dxa"/>
          </w:tcPr>
          <w:p w14:paraId="635E4F14" w14:textId="77777777" w:rsidR="00114328" w:rsidRDefault="00114328">
            <w:r>
              <w:t>Datum</w:t>
            </w:r>
          </w:p>
        </w:tc>
        <w:tc>
          <w:tcPr>
            <w:tcW w:w="3290" w:type="dxa"/>
          </w:tcPr>
          <w:p w14:paraId="340CA13C" w14:textId="77777777" w:rsidR="00114328" w:rsidRDefault="008A6E0F" w:rsidP="000E0B76">
            <w:r>
              <w:t>19</w:t>
            </w:r>
            <w:r w:rsidR="00EB0FEB">
              <w:t>-11</w:t>
            </w:r>
            <w:r w:rsidR="000E0B76">
              <w:t>-2020</w:t>
            </w:r>
          </w:p>
        </w:tc>
      </w:tr>
    </w:tbl>
    <w:p w14:paraId="7FD4223D" w14:textId="77777777" w:rsidR="00CE4DE2" w:rsidRDefault="00CE4DE2"/>
    <w:p w14:paraId="08326950" w14:textId="77777777" w:rsidR="00F43D19" w:rsidRDefault="00F43D19">
      <w:r w:rsidRPr="000558E0">
        <w:t>Inleiding</w:t>
      </w:r>
    </w:p>
    <w:p w14:paraId="10FECBF3" w14:textId="77777777" w:rsidR="005A147A" w:rsidRPr="000558E0" w:rsidRDefault="005A147A">
      <w:r>
        <w:t>De huisarts, als hoog opgeleide professional, heeft een belangrijke plaats in het zorglandschap. Ongeacht of zij praktijkouders, in loondienst, waarnemer of HIDHA is, de huisarts krijgt, en in toenemende mate, een regierol toebedeeld. Deze r</w:t>
      </w:r>
      <w:r w:rsidRPr="000558E0">
        <w:t>egie</w:t>
      </w:r>
      <w:r w:rsidR="00D723CA">
        <w:t>functie</w:t>
      </w:r>
      <w:r w:rsidRPr="000558E0">
        <w:t xml:space="preserve">, speelt ook een rol tijdens de opleiding. De huisarts in opleiding voert regie over de combinatie werk – opleiding en </w:t>
      </w:r>
      <w:r>
        <w:t xml:space="preserve">de </w:t>
      </w:r>
      <w:r w:rsidRPr="000558E0">
        <w:t xml:space="preserve">privé situatie. Al snel wordt er van </w:t>
      </w:r>
      <w:r>
        <w:t>haar verwacht dat er regie wordt genomen m.b.t.</w:t>
      </w:r>
      <w:r w:rsidRPr="000558E0">
        <w:t xml:space="preserve"> het </w:t>
      </w:r>
      <w:r w:rsidR="00D723CA">
        <w:t>oplei</w:t>
      </w:r>
      <w:r w:rsidRPr="000558E0">
        <w:t>ding</w:t>
      </w:r>
      <w:r>
        <w:t>s</w:t>
      </w:r>
      <w:r w:rsidRPr="000558E0">
        <w:t xml:space="preserve">proces en </w:t>
      </w:r>
      <w:r>
        <w:t xml:space="preserve">wat te denken van </w:t>
      </w:r>
      <w:r w:rsidRPr="000558E0">
        <w:t>het aansturen van de doktersassistentes (</w:t>
      </w:r>
      <w:r w:rsidR="00D723CA" w:rsidRPr="000558E0">
        <w:t>bv.</w:t>
      </w:r>
      <w:r w:rsidRPr="000558E0">
        <w:t xml:space="preserve"> tijdens de zelfstandige week). In toenemende mate wordt er tijdens de opleiding en zeker erna, medisch leiders</w:t>
      </w:r>
      <w:r w:rsidR="00D723CA">
        <w:t>chap gevraagd. De huisarts</w:t>
      </w:r>
      <w:r w:rsidRPr="000558E0">
        <w:t xml:space="preserve"> ontwikkelt een visie op zijn werkzaamheden. Geeft vorm aan de inhoud van het vak en bepaalt voor een belangrijk deel de praktijkvoering. </w:t>
      </w:r>
      <w:r>
        <w:t xml:space="preserve"> </w:t>
      </w:r>
      <w:r w:rsidRPr="003C2D96">
        <w:rPr>
          <w:b/>
        </w:rPr>
        <w:t>De professional aan het roer!</w:t>
      </w:r>
      <w:r w:rsidRPr="000558E0">
        <w:t xml:space="preserve"> </w:t>
      </w:r>
      <w:r w:rsidR="00D723CA">
        <w:t>Het is dan ook noodzakelijk dat</w:t>
      </w:r>
      <w:r w:rsidRPr="000558E0">
        <w:t xml:space="preserve"> tijdens de opleiding instrumenten en kennis worden aangereikt om deze regierol te kunnen </w:t>
      </w:r>
      <w:r w:rsidR="00D723CA">
        <w:t>waarmaken,</w:t>
      </w:r>
      <w:r w:rsidRPr="000558E0">
        <w:t xml:space="preserve"> sterker nog, om hier plezier aan te beleven en er voldoening uit te putten. </w:t>
      </w:r>
    </w:p>
    <w:p w14:paraId="19E2F15C" w14:textId="77777777" w:rsidR="00A167A7" w:rsidRDefault="00A167A7">
      <w:r w:rsidRPr="003A19D7">
        <w:t xml:space="preserve">In algemene zin </w:t>
      </w:r>
      <w:r w:rsidR="00CE220C">
        <w:t>volgt het programma praktijkmanagement onderwijs de opbouw van regie van het meer private terrein, naar regie voering in de praktijk om t</w:t>
      </w:r>
      <w:r w:rsidR="003C2D96">
        <w:t>enslotte de rol van de huisarts</w:t>
      </w:r>
      <w:r w:rsidR="00CE220C">
        <w:t xml:space="preserve"> in wijk- en regionale context bespreken.</w:t>
      </w:r>
      <w:r w:rsidR="00B01644" w:rsidRPr="003A19D7">
        <w:t xml:space="preserve"> </w:t>
      </w:r>
      <w:r w:rsidR="005778CF" w:rsidRPr="003A19D7">
        <w:t xml:space="preserve">Waar mogelijk willen we </w:t>
      </w:r>
      <w:r w:rsidR="00B01644" w:rsidRPr="003A19D7">
        <w:t xml:space="preserve"> onderwerpen behandelen van kennismaking in de eerste fase naar </w:t>
      </w:r>
      <w:r w:rsidR="005778CF" w:rsidRPr="003A19D7">
        <w:t xml:space="preserve">een </w:t>
      </w:r>
      <w:r w:rsidR="00B01644" w:rsidRPr="003A19D7">
        <w:t>verdieping in de tweede.</w:t>
      </w:r>
      <w:r w:rsidR="00B01644">
        <w:t xml:space="preserve"> </w:t>
      </w:r>
    </w:p>
    <w:p w14:paraId="32522639" w14:textId="77777777" w:rsidR="00634B1F" w:rsidRDefault="00634B1F" w:rsidP="00634B1F">
      <w:pPr>
        <w:keepNext/>
      </w:pPr>
      <w:r w:rsidRPr="00634B1F">
        <w:rPr>
          <w:noProof/>
          <w:lang w:eastAsia="nl-NL"/>
        </w:rPr>
        <w:drawing>
          <wp:inline distT="0" distB="0" distL="0" distR="0" wp14:anchorId="2D0A725A" wp14:editId="04D1B7D9">
            <wp:extent cx="5392958" cy="1661939"/>
            <wp:effectExtent l="0" t="19050" r="0" b="0"/>
            <wp:docPr id="1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4911D58" w14:textId="77777777" w:rsidR="00A167A7" w:rsidRDefault="00634B1F" w:rsidP="00634B1F">
      <w:pPr>
        <w:pStyle w:val="Bijschrift"/>
      </w:pPr>
      <w:r>
        <w:t xml:space="preserve">Figuur </w:t>
      </w:r>
      <w:r w:rsidR="00D5598C">
        <w:fldChar w:fldCharType="begin"/>
      </w:r>
      <w:r w:rsidR="00D5598C">
        <w:instrText xml:space="preserve"> SEQ Figuur \* ARABIC </w:instrText>
      </w:r>
      <w:r w:rsidR="00D5598C">
        <w:fldChar w:fldCharType="separate"/>
      </w:r>
      <w:r w:rsidR="0032266D">
        <w:rPr>
          <w:noProof/>
        </w:rPr>
        <w:t>1</w:t>
      </w:r>
      <w:r w:rsidR="00D5598C">
        <w:rPr>
          <w:noProof/>
        </w:rPr>
        <w:fldChar w:fldCharType="end"/>
      </w:r>
      <w:r>
        <w:t xml:space="preserve"> Aandachtsvelden praktijkmanagement in chronologische volgorde.</w:t>
      </w:r>
    </w:p>
    <w:p w14:paraId="1E1F7B22" w14:textId="77777777" w:rsidR="00F050C8" w:rsidRDefault="00F050C8">
      <w:r>
        <w:lastRenderedPageBreak/>
        <w:t>Onderstaande tabel</w:t>
      </w:r>
      <w:r w:rsidR="00184328">
        <w:t xml:space="preserve"> 1</w:t>
      </w:r>
      <w:r>
        <w:t xml:space="preserve"> geeft een overzicht en een </w:t>
      </w:r>
      <w:r w:rsidRPr="003C2D96">
        <w:rPr>
          <w:b/>
        </w:rPr>
        <w:t>route</w:t>
      </w:r>
      <w:r>
        <w:t xml:space="preserve"> weer van het praktijkmanagementonderwijs </w:t>
      </w:r>
      <w:r w:rsidR="00CE220C">
        <w:t>over</w:t>
      </w:r>
      <w:r>
        <w:t xml:space="preserve"> de driejaar</w:t>
      </w:r>
      <w:r w:rsidR="00CE220C">
        <w:t xml:space="preserve"> van de opleiding. </w:t>
      </w:r>
      <w:r>
        <w:t>De onderwerpen staan per rubriek i</w:t>
      </w:r>
      <w:r w:rsidR="00184328">
        <w:t>n een logische volgorde en vormen</w:t>
      </w:r>
      <w:r>
        <w:t xml:space="preserve"> zo een goede leidraad. Uiteraard kunnen derdejaars onderwerpen in het eerste jaar aandacht krijgen en omgekeerd. In die zin is het overzicht geen dwangbuis. </w:t>
      </w:r>
    </w:p>
    <w:p w14:paraId="38C389BD" w14:textId="77777777" w:rsidR="00F050C8" w:rsidRDefault="00F8481B">
      <w:r>
        <w:t xml:space="preserve">Ook wordt in </w:t>
      </w:r>
      <w:r w:rsidR="00F050C8">
        <w:t xml:space="preserve">tabel </w:t>
      </w:r>
      <w:r>
        <w:t xml:space="preserve">1 </w:t>
      </w:r>
      <w:r w:rsidR="00F050C8">
        <w:t xml:space="preserve"> aangegeven waar het onderwerp bij voorkeur thuis hoort.</w:t>
      </w:r>
    </w:p>
    <w:p w14:paraId="4087EEF4" w14:textId="77777777" w:rsidR="001205C9" w:rsidRPr="000558E0" w:rsidRDefault="00D5598C">
      <w:r>
        <w:rPr>
          <w:noProof/>
          <w:lang w:eastAsia="nl-NL"/>
        </w:rPr>
        <w:pict w14:anchorId="7C86A871">
          <v:rect id="_x0000_s1049" style="position:absolute;margin-left:-.05pt;margin-top:3.45pt;width:18.7pt;height:8pt;z-index:251672576" fillcolor="#00b050" strokecolor="black [3213]"/>
        </w:pict>
      </w:r>
      <w:r w:rsidR="00F050C8">
        <w:rPr>
          <w:b/>
        </w:rPr>
        <w:t xml:space="preserve">          </w:t>
      </w:r>
      <w:r w:rsidR="001205C9" w:rsidRPr="000558E0">
        <w:t>Zelfstudie</w:t>
      </w:r>
    </w:p>
    <w:p w14:paraId="39E6D192" w14:textId="77777777" w:rsidR="00E515AD" w:rsidRPr="000558E0" w:rsidRDefault="00F050C8" w:rsidP="00CE4DE2">
      <w:pPr>
        <w:ind w:left="708"/>
      </w:pPr>
      <w:r w:rsidRPr="000558E0">
        <w:t>De in de groene hokjes aangegeven onderwerpen lenen zich goed voor zelfstudie. Vaak zijn het onderwerpen die later op een andere plaats weer een verdieping krijgen. De link in de tabel leidt naar de WIKI pagina, waar het onderwijs wordt aangeboden.</w:t>
      </w:r>
    </w:p>
    <w:p w14:paraId="67029A17" w14:textId="77777777" w:rsidR="00E515AD" w:rsidRPr="000558E0" w:rsidRDefault="00D5598C">
      <w:r>
        <w:rPr>
          <w:noProof/>
          <w:lang w:eastAsia="nl-NL"/>
        </w:rPr>
        <w:pict w14:anchorId="54F8E21F">
          <v:rect id="_x0000_s1050" style="position:absolute;margin-left:3.6pt;margin-top:3.45pt;width:18.7pt;height:8pt;z-index:251673600" fillcolor="#d99594 [1941]"/>
        </w:pict>
      </w:r>
      <w:r w:rsidR="00AD786F" w:rsidRPr="000558E0">
        <w:t xml:space="preserve">           </w:t>
      </w:r>
      <w:r w:rsidR="00E515AD" w:rsidRPr="000558E0">
        <w:t>Praktijk</w:t>
      </w:r>
    </w:p>
    <w:p w14:paraId="69DE4C34" w14:textId="77777777" w:rsidR="007E35F8" w:rsidRPr="00CE4DE2" w:rsidRDefault="00AD786F" w:rsidP="00CE4DE2">
      <w:pPr>
        <w:ind w:firstLine="708"/>
      </w:pPr>
      <w:r w:rsidRPr="000558E0">
        <w:t>Ond</w:t>
      </w:r>
      <w:r w:rsidR="00184328" w:rsidRPr="000558E0">
        <w:t>er</w:t>
      </w:r>
      <w:r w:rsidRPr="000558E0">
        <w:t>werpen in deze roze vakjes zijn geschikt om tijdens een leergesprek te behandelen. Ook hier wordt een leervorm via de link aangereikt.</w:t>
      </w:r>
    </w:p>
    <w:p w14:paraId="101E5DA8" w14:textId="77777777" w:rsidR="00B53984" w:rsidRPr="000558E0" w:rsidRDefault="00D5598C" w:rsidP="00AD786F">
      <w:r>
        <w:rPr>
          <w:b/>
          <w:noProof/>
          <w:lang w:eastAsia="nl-NL"/>
        </w:rPr>
        <w:pict w14:anchorId="6B07AED4">
          <v:rect id="_x0000_s1051" style="position:absolute;margin-left:1pt;margin-top:2.95pt;width:18.7pt;height:8pt;z-index:251674624" fillcolor="#0070c0"/>
        </w:pict>
      </w:r>
      <w:r w:rsidR="00AD786F">
        <w:rPr>
          <w:b/>
        </w:rPr>
        <w:t xml:space="preserve">          </w:t>
      </w:r>
      <w:r w:rsidR="001205C9" w:rsidRPr="000558E0">
        <w:t>Terugkomdagen</w:t>
      </w:r>
    </w:p>
    <w:p w14:paraId="77FBA5AF" w14:textId="77777777" w:rsidR="00B609B2" w:rsidRPr="000558E0" w:rsidRDefault="00DB4F55" w:rsidP="00CE4DE2">
      <w:pPr>
        <w:ind w:left="708"/>
      </w:pPr>
      <w:r>
        <w:t>Onderwerpen in blauw sluiten meer aan op groepsonderwijs. Vaak wordt gerefleteerd op algemene thema’s rondom leiderschap en visievorming en worden ervaringen gedeeld.</w:t>
      </w:r>
    </w:p>
    <w:p w14:paraId="0C10187F" w14:textId="77777777" w:rsidR="001205C9" w:rsidRPr="000558E0" w:rsidRDefault="00D5598C">
      <w:r>
        <w:rPr>
          <w:noProof/>
          <w:lang w:eastAsia="nl-NL"/>
        </w:rPr>
        <w:pict w14:anchorId="20CAE69D">
          <v:rect id="_x0000_s1052" style="position:absolute;margin-left:1pt;margin-top:3.3pt;width:18.7pt;height:8pt;z-index:251675648" fillcolor="#ffc000"/>
        </w:pict>
      </w:r>
      <w:r w:rsidR="00AD786F" w:rsidRPr="000558E0">
        <w:t xml:space="preserve">          </w:t>
      </w:r>
      <w:r w:rsidR="001205C9" w:rsidRPr="000558E0">
        <w:t>Expert onderwijs</w:t>
      </w:r>
    </w:p>
    <w:p w14:paraId="60888598" w14:textId="77777777" w:rsidR="003F2B0B" w:rsidRDefault="003F2B0B">
      <w:r>
        <w:t xml:space="preserve">In het </w:t>
      </w:r>
      <w:r w:rsidR="00870965">
        <w:t>(facultatieve)</w:t>
      </w:r>
      <w:r>
        <w:t xml:space="preserve">expert onderwijs </w:t>
      </w:r>
      <w:r w:rsidR="00870965">
        <w:t>komen de volgende aspecten aan bod:</w:t>
      </w:r>
    </w:p>
    <w:p w14:paraId="707A00AB" w14:textId="77777777" w:rsidR="00B609B2" w:rsidRDefault="00B609B2" w:rsidP="00B53984">
      <w:pPr>
        <w:spacing w:line="240" w:lineRule="auto"/>
      </w:pPr>
      <w:r>
        <w:tab/>
        <w:t>Regievoering</w:t>
      </w:r>
      <w:r w:rsidR="00BB13C8">
        <w:t xml:space="preserve"> </w:t>
      </w:r>
      <w:r w:rsidR="003F2B0B">
        <w:t>-</w:t>
      </w:r>
      <w:r>
        <w:t>Huisartsenpraktijk</w:t>
      </w:r>
      <w:r w:rsidR="003F2B0B">
        <w:t xml:space="preserve">:   </w:t>
      </w:r>
      <w:r w:rsidR="003F2B0B">
        <w:tab/>
        <w:t>Missie visie en Leiderschap</w:t>
      </w:r>
    </w:p>
    <w:p w14:paraId="137881E8" w14:textId="77777777" w:rsidR="00B609B2" w:rsidRDefault="00B609B2" w:rsidP="00B53984">
      <w:pPr>
        <w:spacing w:line="240" w:lineRule="auto"/>
      </w:pPr>
      <w:r>
        <w:tab/>
        <w:t>Regievoering</w:t>
      </w:r>
      <w:r w:rsidR="00BB13C8">
        <w:t xml:space="preserve"> </w:t>
      </w:r>
      <w:r w:rsidR="003F2B0B">
        <w:t>-organisatiestructuren:</w:t>
      </w:r>
      <w:r w:rsidR="003F2B0B">
        <w:tab/>
        <w:t>Regionale en landelijke organisaties</w:t>
      </w:r>
      <w:r w:rsidR="00DF6A42">
        <w:t>, samenwerking</w:t>
      </w:r>
    </w:p>
    <w:p w14:paraId="111C5669" w14:textId="77777777" w:rsidR="00B609B2" w:rsidRDefault="00B609B2" w:rsidP="00B53984">
      <w:pPr>
        <w:spacing w:line="240" w:lineRule="auto"/>
      </w:pPr>
      <w:r>
        <w:tab/>
        <w:t>Regievoering</w:t>
      </w:r>
      <w:r w:rsidR="00BB13C8">
        <w:t xml:space="preserve"> </w:t>
      </w:r>
      <w:r w:rsidR="00C5384C">
        <w:t>-b</w:t>
      </w:r>
      <w:r>
        <w:t>edrijf</w:t>
      </w:r>
      <w:r w:rsidR="003F2B0B">
        <w:t>:</w:t>
      </w:r>
      <w:r w:rsidR="003F2B0B">
        <w:tab/>
      </w:r>
      <w:r w:rsidR="003F2B0B">
        <w:tab/>
      </w:r>
      <w:r w:rsidR="003F2B0B">
        <w:tab/>
        <w:t>Financiering en bedrijfsvoering</w:t>
      </w:r>
    </w:p>
    <w:p w14:paraId="072BA54F" w14:textId="77777777" w:rsidR="00C5384C" w:rsidRDefault="00C5384C" w:rsidP="00B53984">
      <w:pPr>
        <w:spacing w:line="240" w:lineRule="auto"/>
      </w:pPr>
      <w:r>
        <w:tab/>
        <w:t>Regievoering</w:t>
      </w:r>
      <w:r w:rsidR="00BB13C8">
        <w:t xml:space="preserve"> </w:t>
      </w:r>
      <w:r>
        <w:t>-tools:</w:t>
      </w:r>
      <w:r>
        <w:tab/>
      </w:r>
      <w:r>
        <w:tab/>
      </w:r>
      <w:r>
        <w:tab/>
        <w:t>o.a. vergaderen, onderhandelen, sturen op data</w:t>
      </w:r>
    </w:p>
    <w:p w14:paraId="30716CCA" w14:textId="77777777" w:rsidR="00634B1F" w:rsidRDefault="001B4B00">
      <w:r>
        <w:t xml:space="preserve">Deze onderwerpen passen in de KBA’s  1,5 en 6 (fig 2). </w:t>
      </w:r>
    </w:p>
    <w:p w14:paraId="0A6757DB" w14:textId="77777777" w:rsidR="001B4B00" w:rsidRPr="00E378CB" w:rsidRDefault="001B4B00">
      <w:pPr>
        <w:rPr>
          <w:b/>
        </w:rPr>
      </w:pPr>
    </w:p>
    <w:p w14:paraId="39A21133" w14:textId="77777777" w:rsidR="009544DB" w:rsidRDefault="00D5598C" w:rsidP="009544DB">
      <w:pPr>
        <w:keepNext/>
      </w:pPr>
      <w:r>
        <w:rPr>
          <w:noProof/>
          <w:lang w:eastAsia="nl-NL"/>
        </w:rPr>
        <w:lastRenderedPageBreak/>
        <w:pict w14:anchorId="22FDE895">
          <v:oval id="_x0000_s1041" style="position:absolute;margin-left:403.75pt;margin-top:63.1pt;width:68pt;height:43.25pt;z-index:251670528" strokecolor="#f60" strokeweight="3pt">
            <v:textbox>
              <w:txbxContent>
                <w:p w14:paraId="2C3052E6" w14:textId="77777777" w:rsidR="00CE220C" w:rsidRPr="00E91830" w:rsidRDefault="00CE220C" w:rsidP="00E31748">
                  <w:pPr>
                    <w:rPr>
                      <w:b/>
                    </w:rPr>
                  </w:pPr>
                  <w:r>
                    <w:rPr>
                      <w:b/>
                    </w:rPr>
                    <w:t xml:space="preserve"> </w:t>
                  </w:r>
                  <w:r w:rsidRPr="00E91830">
                    <w:rPr>
                      <w:b/>
                    </w:rPr>
                    <w:t>REGIE</w:t>
                  </w:r>
                </w:p>
                <w:p w14:paraId="54E8FBB3" w14:textId="77777777" w:rsidR="00CE220C" w:rsidRDefault="00CE220C"/>
              </w:txbxContent>
            </v:textbox>
          </v:oval>
        </w:pict>
      </w:r>
      <w:r w:rsidR="005A73AC" w:rsidRPr="00730A1C">
        <w:rPr>
          <w:noProof/>
          <w:lang w:eastAsia="nl-NL"/>
        </w:rPr>
        <w:drawing>
          <wp:inline distT="0" distB="0" distL="0" distR="0" wp14:anchorId="01D063EA" wp14:editId="3295BBEF">
            <wp:extent cx="5799666" cy="2823633"/>
            <wp:effectExtent l="0" t="495300" r="0" b="91440"/>
            <wp:docPr id="1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97AA48D" w14:textId="77777777" w:rsidR="00730A1C" w:rsidRPr="005A73AC" w:rsidRDefault="009544DB" w:rsidP="009544DB">
      <w:pPr>
        <w:pStyle w:val="Bijschrift"/>
        <w:rPr>
          <w:sz w:val="24"/>
          <w:szCs w:val="24"/>
        </w:rPr>
      </w:pPr>
      <w:r w:rsidRPr="005A73AC">
        <w:rPr>
          <w:sz w:val="24"/>
          <w:szCs w:val="24"/>
        </w:rPr>
        <w:t xml:space="preserve">Figuur </w:t>
      </w:r>
      <w:r w:rsidR="006E3087" w:rsidRPr="005A73AC">
        <w:rPr>
          <w:sz w:val="24"/>
          <w:szCs w:val="24"/>
        </w:rPr>
        <w:fldChar w:fldCharType="begin"/>
      </w:r>
      <w:r w:rsidRPr="005A73AC">
        <w:rPr>
          <w:sz w:val="24"/>
          <w:szCs w:val="24"/>
        </w:rPr>
        <w:instrText xml:space="preserve"> SEQ Figuur \* ARABIC </w:instrText>
      </w:r>
      <w:r w:rsidR="006E3087" w:rsidRPr="005A73AC">
        <w:rPr>
          <w:sz w:val="24"/>
          <w:szCs w:val="24"/>
        </w:rPr>
        <w:fldChar w:fldCharType="separate"/>
      </w:r>
      <w:r w:rsidR="0032266D">
        <w:rPr>
          <w:noProof/>
          <w:sz w:val="24"/>
          <w:szCs w:val="24"/>
        </w:rPr>
        <w:t>2</w:t>
      </w:r>
      <w:r w:rsidR="006E3087" w:rsidRPr="005A73AC">
        <w:rPr>
          <w:sz w:val="24"/>
          <w:szCs w:val="24"/>
        </w:rPr>
        <w:fldChar w:fldCharType="end"/>
      </w:r>
      <w:r w:rsidRPr="005A73AC">
        <w:rPr>
          <w:sz w:val="24"/>
          <w:szCs w:val="24"/>
        </w:rPr>
        <w:t xml:space="preserve"> Overzicht </w:t>
      </w:r>
      <w:r w:rsidR="005A73AC" w:rsidRPr="005A73AC">
        <w:rPr>
          <w:sz w:val="24"/>
          <w:szCs w:val="24"/>
        </w:rPr>
        <w:t xml:space="preserve">betrokken </w:t>
      </w:r>
      <w:r w:rsidRPr="005A73AC">
        <w:rPr>
          <w:sz w:val="24"/>
          <w:szCs w:val="24"/>
        </w:rPr>
        <w:t>KBA</w:t>
      </w:r>
      <w:r w:rsidR="005A73AC" w:rsidRPr="005A73AC">
        <w:rPr>
          <w:sz w:val="24"/>
          <w:szCs w:val="24"/>
        </w:rPr>
        <w:t>’</w:t>
      </w:r>
      <w:r w:rsidRPr="005A73AC">
        <w:rPr>
          <w:sz w:val="24"/>
          <w:szCs w:val="24"/>
        </w:rPr>
        <w:t xml:space="preserve">s </w:t>
      </w:r>
      <w:r w:rsidR="005A73AC" w:rsidRPr="005A73AC">
        <w:rPr>
          <w:sz w:val="24"/>
          <w:szCs w:val="24"/>
        </w:rPr>
        <w:t xml:space="preserve">bij expertonderwijs </w:t>
      </w:r>
      <w:r w:rsidRPr="005A73AC">
        <w:rPr>
          <w:sz w:val="24"/>
          <w:szCs w:val="24"/>
        </w:rPr>
        <w:t>praktijkmanagement, aandachtsgebied regie.</w:t>
      </w:r>
    </w:p>
    <w:p w14:paraId="11077298" w14:textId="77777777" w:rsidR="00AD786F" w:rsidRDefault="00184328" w:rsidP="007F394F">
      <w:r>
        <w:t xml:space="preserve">De KBA’s vormen de basis van het onderwijs. Op de WIKI vindt je de </w:t>
      </w:r>
      <w:r w:rsidR="000558E0">
        <w:t>b</w:t>
      </w:r>
      <w:r>
        <w:t>eschrijving van de verschillende ond</w:t>
      </w:r>
      <w:r w:rsidR="00F8481B">
        <w:t xml:space="preserve">erwijs onderdelen. De link in </w:t>
      </w:r>
      <w:r>
        <w:t xml:space="preserve"> tabel</w:t>
      </w:r>
      <w:r w:rsidR="00F8481B">
        <w:t xml:space="preserve"> 1</w:t>
      </w:r>
      <w:r>
        <w:t xml:space="preserve"> l</w:t>
      </w:r>
      <w:r w:rsidR="000558E0">
        <w:t>ei</w:t>
      </w:r>
      <w:r>
        <w:t>dt dus rechtstreeks naar deze teksten.</w:t>
      </w:r>
    </w:p>
    <w:p w14:paraId="65C3DBA0" w14:textId="77777777" w:rsidR="000558E0" w:rsidRDefault="00D0301A" w:rsidP="007F394F">
      <w:r>
        <w:t xml:space="preserve">Onderstaande tabel geeft het onderwijs weer </w:t>
      </w:r>
      <w:r w:rsidRPr="003E02C3">
        <w:rPr>
          <w:b/>
        </w:rPr>
        <w:t>rond het thema regie</w:t>
      </w:r>
      <w:r>
        <w:t xml:space="preserve">. Het is verdeeld in eerste en tweede fase. </w:t>
      </w:r>
      <w:r w:rsidR="00F8481B">
        <w:t>In de tweede fase wordt ook expertonderwijs aangeboden. Dit onderwijs is</w:t>
      </w:r>
      <w:r w:rsidR="003C2D96">
        <w:t xml:space="preserve"> </w:t>
      </w:r>
      <w:r w:rsidR="00F8481B">
        <w:t>facultatief.</w:t>
      </w:r>
      <w:r>
        <w:t xml:space="preserve"> </w:t>
      </w:r>
      <w:r w:rsidR="003E02C3">
        <w:t xml:space="preserve"> Elk blok heeft een kleur die aangeeft waar het o</w:t>
      </w:r>
      <w:r w:rsidR="008046DC">
        <w:t>nderwijs gegeven wordt</w:t>
      </w:r>
      <w:r w:rsidR="00516BC9" w:rsidRPr="00516BC9">
        <w:t xml:space="preserve"> </w:t>
      </w:r>
      <w:r w:rsidR="00516BC9">
        <w:t>(thuis/praktijk/terugkomdag)</w:t>
      </w:r>
      <w:r w:rsidR="003E02C3">
        <w:t xml:space="preserve">. </w:t>
      </w:r>
      <w:r w:rsidR="00AD786F">
        <w:t>Via de link vind je een beschrijving van de inhoud van het onderwijs.</w:t>
      </w:r>
      <w:r w:rsidR="000558E0">
        <w:t xml:space="preserve"> De onderwerpen genoemd in de blauwe taartpunten (KBA 2,3,4 en 7) staan niet in onderstaand schema. Zij zijn elk zeer de moeite waard en zul</w:t>
      </w:r>
      <w:r w:rsidR="00F8481B">
        <w:t>len gedurende de drie jaar ook</w:t>
      </w:r>
      <w:r w:rsidR="000558E0">
        <w:t xml:space="preserve"> aan bod komen. </w:t>
      </w:r>
    </w:p>
    <w:p w14:paraId="25CD81FC" w14:textId="77777777" w:rsidR="000558E0" w:rsidRDefault="000558E0" w:rsidP="007F394F">
      <w:r>
        <w:t>De werkgroep leerlijn praktijkmanagement hoopt met onderstaande tabel een inspirerende en inzichtgevende routekaart aan te bieden.</w:t>
      </w:r>
    </w:p>
    <w:p w14:paraId="580079DC" w14:textId="77777777" w:rsidR="000558E0" w:rsidRDefault="000558E0" w:rsidP="007F394F"/>
    <w:p w14:paraId="254FDA8B" w14:textId="77777777" w:rsidR="007F394F" w:rsidRPr="00D9723B" w:rsidRDefault="00D5598C" w:rsidP="007F394F">
      <w:r>
        <w:rPr>
          <w:noProof/>
          <w:lang w:eastAsia="nl-NL"/>
        </w:rPr>
        <w:pict w14:anchorId="355794F2">
          <v:rect id="_x0000_s1039" style="position:absolute;margin-left:291.1pt;margin-top:2.45pt;width:18.7pt;height:8pt;z-index:251669504" fillcolor="#ffc000"/>
        </w:pict>
      </w:r>
      <w:r>
        <w:rPr>
          <w:noProof/>
          <w:lang w:eastAsia="nl-NL"/>
        </w:rPr>
        <w:pict w14:anchorId="7BF9DF94">
          <v:rect id="_x0000_s1038" style="position:absolute;margin-left:190.25pt;margin-top:2.45pt;width:18.7pt;height:8pt;z-index:251668480" fillcolor="#0070c0"/>
        </w:pict>
      </w:r>
      <w:r>
        <w:rPr>
          <w:noProof/>
          <w:lang w:eastAsia="nl-NL"/>
        </w:rPr>
        <w:pict w14:anchorId="3C031E89">
          <v:rect id="_x0000_s1037" style="position:absolute;margin-left:105.1pt;margin-top:2.45pt;width:18.7pt;height:8pt;z-index:251667456" fillcolor="#d99594 [1941]"/>
        </w:pict>
      </w:r>
      <w:r>
        <w:rPr>
          <w:noProof/>
          <w:lang w:eastAsia="nl-NL"/>
        </w:rPr>
        <w:pict w14:anchorId="5EB74BA7">
          <v:rect id="_x0000_s1036" style="position:absolute;margin-left:1.75pt;margin-top:2.45pt;width:18.7pt;height:8pt;z-index:251666432" fillcolor="#00b050" strokecolor="black [3213]"/>
        </w:pict>
      </w:r>
      <w:r w:rsidR="000B3CED">
        <w:t xml:space="preserve">           Zelfstudie                      Praktijk                     Terugkomdag                 Expertonderwijs</w:t>
      </w:r>
      <w:r w:rsidR="00D9723B">
        <w:t xml:space="preserve">       </w:t>
      </w:r>
      <w:r w:rsidR="00D9723B">
        <w:rPr>
          <w:u w:val="single"/>
        </w:rPr>
        <w:t>Onderstreept</w:t>
      </w:r>
      <w:r w:rsidR="00D9723B">
        <w:t>: Ctrl+klikken naar beschrijving WIKI</w:t>
      </w:r>
    </w:p>
    <w:tbl>
      <w:tblPr>
        <w:tblStyle w:val="Tabelraster"/>
        <w:tblW w:w="144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384"/>
        <w:gridCol w:w="1701"/>
        <w:gridCol w:w="1985"/>
        <w:gridCol w:w="3118"/>
        <w:gridCol w:w="2126"/>
        <w:gridCol w:w="2126"/>
        <w:gridCol w:w="1985"/>
      </w:tblGrid>
      <w:tr w:rsidR="00934307" w14:paraId="0B8347B1" w14:textId="77777777" w:rsidTr="00125EB3">
        <w:tc>
          <w:tcPr>
            <w:tcW w:w="1384" w:type="dxa"/>
          </w:tcPr>
          <w:p w14:paraId="037FD660" w14:textId="77777777" w:rsidR="00934307" w:rsidRDefault="00934307" w:rsidP="00634B1F"/>
        </w:tc>
        <w:tc>
          <w:tcPr>
            <w:tcW w:w="1701" w:type="dxa"/>
          </w:tcPr>
          <w:p w14:paraId="5A4FC61D" w14:textId="77777777" w:rsidR="00934307" w:rsidRDefault="00934307" w:rsidP="00634B1F">
            <w:r>
              <w:t>Visie</w:t>
            </w:r>
          </w:p>
        </w:tc>
        <w:tc>
          <w:tcPr>
            <w:tcW w:w="1985" w:type="dxa"/>
          </w:tcPr>
          <w:p w14:paraId="41702AF0" w14:textId="77777777" w:rsidR="00934307" w:rsidRDefault="00934307" w:rsidP="00634B1F">
            <w:r>
              <w:t>Financiën</w:t>
            </w:r>
          </w:p>
        </w:tc>
        <w:tc>
          <w:tcPr>
            <w:tcW w:w="3118" w:type="dxa"/>
          </w:tcPr>
          <w:p w14:paraId="072C2251" w14:textId="77777777" w:rsidR="00934307" w:rsidRDefault="00934307" w:rsidP="00634B1F">
            <w:r>
              <w:t>Leiderschap</w:t>
            </w:r>
          </w:p>
        </w:tc>
        <w:tc>
          <w:tcPr>
            <w:tcW w:w="2126" w:type="dxa"/>
          </w:tcPr>
          <w:p w14:paraId="432D2AD5" w14:textId="77777777" w:rsidR="00934307" w:rsidRDefault="00934307" w:rsidP="00323C85">
            <w:r>
              <w:t>Samenwerken</w:t>
            </w:r>
          </w:p>
        </w:tc>
        <w:tc>
          <w:tcPr>
            <w:tcW w:w="2126" w:type="dxa"/>
          </w:tcPr>
          <w:p w14:paraId="36D10A11" w14:textId="77777777" w:rsidR="00934307" w:rsidRDefault="00934307" w:rsidP="00634B1F">
            <w:r>
              <w:t>Bedrijfsvoering</w:t>
            </w:r>
          </w:p>
        </w:tc>
        <w:tc>
          <w:tcPr>
            <w:tcW w:w="1985" w:type="dxa"/>
          </w:tcPr>
          <w:p w14:paraId="0C7BFC1B" w14:textId="77777777" w:rsidR="00934307" w:rsidRDefault="00934307" w:rsidP="00634B1F">
            <w:r>
              <w:t>Personeel</w:t>
            </w:r>
          </w:p>
        </w:tc>
      </w:tr>
      <w:tr w:rsidR="00934307" w14:paraId="38121858" w14:textId="77777777" w:rsidTr="00125EB3">
        <w:trPr>
          <w:trHeight w:val="320"/>
        </w:trPr>
        <w:tc>
          <w:tcPr>
            <w:tcW w:w="1384" w:type="dxa"/>
            <w:vMerge w:val="restart"/>
          </w:tcPr>
          <w:p w14:paraId="46620766" w14:textId="77777777" w:rsidR="00934307" w:rsidRDefault="00934307" w:rsidP="00634B1F"/>
          <w:p w14:paraId="39C2B370" w14:textId="77777777" w:rsidR="00934307" w:rsidRDefault="00934307" w:rsidP="00634B1F"/>
          <w:p w14:paraId="7D6AB24A" w14:textId="77777777" w:rsidR="00934307" w:rsidRPr="001F14A5" w:rsidRDefault="00934307" w:rsidP="00634B1F">
            <w:pPr>
              <w:rPr>
                <w:b/>
                <w:sz w:val="28"/>
                <w:szCs w:val="28"/>
              </w:rPr>
            </w:pPr>
            <w:r w:rsidRPr="001F14A5">
              <w:rPr>
                <w:b/>
                <w:sz w:val="28"/>
                <w:szCs w:val="28"/>
              </w:rPr>
              <w:t>Eerste fase</w:t>
            </w:r>
          </w:p>
          <w:p w14:paraId="0146C296" w14:textId="77777777" w:rsidR="00934307" w:rsidRDefault="00934307" w:rsidP="00634B1F"/>
          <w:p w14:paraId="12A3B828" w14:textId="77777777" w:rsidR="00934307" w:rsidRDefault="00934307" w:rsidP="00634B1F"/>
        </w:tc>
        <w:tc>
          <w:tcPr>
            <w:tcW w:w="1701" w:type="dxa"/>
            <w:vMerge w:val="restart"/>
            <w:shd w:val="clear" w:color="auto" w:fill="548DD4" w:themeFill="text2" w:themeFillTint="99"/>
          </w:tcPr>
          <w:p w14:paraId="2DDC8AD5" w14:textId="77777777" w:rsidR="00934307" w:rsidRDefault="00934307" w:rsidP="00634B1F"/>
          <w:p w14:paraId="00C6EA7B" w14:textId="77777777" w:rsidR="00934307" w:rsidRDefault="00D5598C" w:rsidP="00634B1F">
            <w:hyperlink r:id="rId18" w:history="1">
              <w:r w:rsidR="00934307" w:rsidRPr="00C74338">
                <w:rPr>
                  <w:rStyle w:val="Hyperlink"/>
                </w:rPr>
                <w:t>Welke dokter wil ik zijn?</w:t>
              </w:r>
            </w:hyperlink>
          </w:p>
          <w:p w14:paraId="6A1E2B63" w14:textId="77777777" w:rsidR="00934307" w:rsidRDefault="00934307" w:rsidP="00634B1F"/>
        </w:tc>
        <w:tc>
          <w:tcPr>
            <w:tcW w:w="1985" w:type="dxa"/>
            <w:shd w:val="clear" w:color="auto" w:fill="D99594" w:themeFill="accent2" w:themeFillTint="99"/>
          </w:tcPr>
          <w:p w14:paraId="22736E17" w14:textId="77777777" w:rsidR="00934307" w:rsidRDefault="00934307" w:rsidP="00634B1F"/>
          <w:p w14:paraId="41532C04" w14:textId="77777777" w:rsidR="00934307" w:rsidRDefault="00D5598C" w:rsidP="0032266D">
            <w:hyperlink r:id="rId19" w:history="1">
              <w:r w:rsidR="00934307" w:rsidRPr="000B6860">
                <w:rPr>
                  <w:rStyle w:val="Hyperlink"/>
                </w:rPr>
                <w:t>Declareren</w:t>
              </w:r>
            </w:hyperlink>
          </w:p>
          <w:p w14:paraId="2ECC701E" w14:textId="77777777" w:rsidR="00934307" w:rsidRDefault="00934307" w:rsidP="0032266D"/>
        </w:tc>
        <w:tc>
          <w:tcPr>
            <w:tcW w:w="3118" w:type="dxa"/>
            <w:shd w:val="clear" w:color="auto" w:fill="548DD4" w:themeFill="text2" w:themeFillTint="99"/>
          </w:tcPr>
          <w:p w14:paraId="73F6007E" w14:textId="77777777" w:rsidR="00934307" w:rsidRDefault="00D5598C" w:rsidP="00634B1F">
            <w:hyperlink r:id="rId20" w:history="1">
              <w:r w:rsidR="00934307" w:rsidRPr="001B1F57">
                <w:rPr>
                  <w:rStyle w:val="Hyperlink"/>
                </w:rPr>
                <w:t>Time management zelf management</w:t>
              </w:r>
            </w:hyperlink>
          </w:p>
        </w:tc>
        <w:tc>
          <w:tcPr>
            <w:tcW w:w="2126" w:type="dxa"/>
            <w:shd w:val="clear" w:color="auto" w:fill="00B050"/>
          </w:tcPr>
          <w:p w14:paraId="3F7DDA8F" w14:textId="77777777" w:rsidR="00934307" w:rsidRPr="003F127F" w:rsidRDefault="00934307" w:rsidP="00323C85">
            <w:pPr>
              <w:rPr>
                <w:color w:val="0000FF"/>
              </w:rPr>
            </w:pPr>
            <w:r w:rsidRPr="003F127F">
              <w:rPr>
                <w:color w:val="0000FF"/>
              </w:rPr>
              <w:t>HAGRO- vergadering bijwonen</w:t>
            </w:r>
          </w:p>
        </w:tc>
        <w:tc>
          <w:tcPr>
            <w:tcW w:w="2126" w:type="dxa"/>
            <w:shd w:val="clear" w:color="auto" w:fill="00B050"/>
          </w:tcPr>
          <w:p w14:paraId="5A36724B" w14:textId="77777777" w:rsidR="00934307" w:rsidRDefault="00D5598C" w:rsidP="000B6860">
            <w:hyperlink r:id="rId21" w:history="1">
              <w:r w:rsidR="00934307" w:rsidRPr="000B6860">
                <w:rPr>
                  <w:rStyle w:val="Hyperlink"/>
                </w:rPr>
                <w:t>Inwerken opleidingspraktijk</w:t>
              </w:r>
            </w:hyperlink>
          </w:p>
          <w:p w14:paraId="75CB98FC" w14:textId="77777777" w:rsidR="00934307" w:rsidRDefault="00934307" w:rsidP="00634B1F"/>
        </w:tc>
        <w:tc>
          <w:tcPr>
            <w:tcW w:w="1985" w:type="dxa"/>
            <w:shd w:val="clear" w:color="auto" w:fill="D99594" w:themeFill="accent2" w:themeFillTint="99"/>
          </w:tcPr>
          <w:p w14:paraId="1EB8F169" w14:textId="77777777" w:rsidR="00934307" w:rsidRPr="00AD24C6" w:rsidRDefault="00264EE6" w:rsidP="00634B1F">
            <w:pPr>
              <w:rPr>
                <w:color w:val="FF0000"/>
              </w:rPr>
            </w:pPr>
            <w:r>
              <w:rPr>
                <w:color w:val="FF0000"/>
              </w:rPr>
              <w:t xml:space="preserve">Voorbereiding </w:t>
            </w:r>
            <w:r w:rsidR="00B519AE">
              <w:rPr>
                <w:color w:val="FF0000"/>
              </w:rPr>
              <w:t>assistente</w:t>
            </w:r>
            <w:r>
              <w:rPr>
                <w:color w:val="FF0000"/>
              </w:rPr>
              <w:t>ndag AIO</w:t>
            </w:r>
          </w:p>
        </w:tc>
      </w:tr>
      <w:tr w:rsidR="009645F2" w14:paraId="50487595" w14:textId="77777777" w:rsidTr="00125EB3">
        <w:trPr>
          <w:trHeight w:val="320"/>
        </w:trPr>
        <w:tc>
          <w:tcPr>
            <w:tcW w:w="1384" w:type="dxa"/>
            <w:vMerge/>
          </w:tcPr>
          <w:p w14:paraId="293CC196" w14:textId="77777777" w:rsidR="009645F2" w:rsidRDefault="009645F2" w:rsidP="00634B1F"/>
        </w:tc>
        <w:tc>
          <w:tcPr>
            <w:tcW w:w="1701" w:type="dxa"/>
            <w:vMerge/>
            <w:shd w:val="clear" w:color="auto" w:fill="548DD4" w:themeFill="text2" w:themeFillTint="99"/>
          </w:tcPr>
          <w:p w14:paraId="1ADB5443" w14:textId="77777777" w:rsidR="009645F2" w:rsidRDefault="009645F2" w:rsidP="00634B1F"/>
        </w:tc>
        <w:tc>
          <w:tcPr>
            <w:tcW w:w="1985" w:type="dxa"/>
            <w:shd w:val="clear" w:color="auto" w:fill="548DD4" w:themeFill="text2" w:themeFillTint="99"/>
          </w:tcPr>
          <w:p w14:paraId="6B3C4DBA" w14:textId="77777777" w:rsidR="009645F2" w:rsidRDefault="00D5598C" w:rsidP="00634B1F">
            <w:hyperlink r:id="rId22" w:history="1">
              <w:r w:rsidR="009645F2" w:rsidRPr="00A729FE">
                <w:rPr>
                  <w:rStyle w:val="Hyperlink"/>
                </w:rPr>
                <w:t>K</w:t>
              </w:r>
              <w:r w:rsidR="009645F2" w:rsidRPr="003F127F">
                <w:rPr>
                  <w:rStyle w:val="Hyperlink"/>
                  <w:color w:val="0000FF"/>
                </w:rPr>
                <w:t>osten van de door de aio’s geïnitieerde zorg</w:t>
              </w:r>
            </w:hyperlink>
          </w:p>
        </w:tc>
        <w:tc>
          <w:tcPr>
            <w:tcW w:w="3118" w:type="dxa"/>
            <w:shd w:val="clear" w:color="auto" w:fill="D9D9D9" w:themeFill="background1" w:themeFillShade="D9"/>
          </w:tcPr>
          <w:p w14:paraId="037ECC0A" w14:textId="77777777" w:rsidR="009645F2" w:rsidRPr="00B519AE" w:rsidRDefault="009645F2" w:rsidP="00634B1F">
            <w:pPr>
              <w:rPr>
                <w:color w:val="FF0000"/>
              </w:rPr>
            </w:pPr>
          </w:p>
        </w:tc>
        <w:tc>
          <w:tcPr>
            <w:tcW w:w="2126" w:type="dxa"/>
            <w:shd w:val="clear" w:color="auto" w:fill="D48886"/>
          </w:tcPr>
          <w:p w14:paraId="32664BAA" w14:textId="77777777" w:rsidR="009645F2" w:rsidRPr="003F127F" w:rsidRDefault="00D5598C" w:rsidP="00323C85">
            <w:pPr>
              <w:rPr>
                <w:color w:val="0000FF"/>
              </w:rPr>
            </w:pPr>
            <w:hyperlink r:id="rId23" w:history="1">
              <w:r w:rsidR="009645F2" w:rsidRPr="00C33077">
                <w:rPr>
                  <w:rStyle w:val="Hyperlink"/>
                </w:rPr>
                <w:t>Ketenzorg: een introductie</w:t>
              </w:r>
            </w:hyperlink>
          </w:p>
        </w:tc>
        <w:tc>
          <w:tcPr>
            <w:tcW w:w="2126" w:type="dxa"/>
            <w:shd w:val="clear" w:color="auto" w:fill="548DD4" w:themeFill="text2" w:themeFillTint="99"/>
          </w:tcPr>
          <w:p w14:paraId="19717CCC" w14:textId="77777777" w:rsidR="009645F2" w:rsidRDefault="009645F2" w:rsidP="00634B1F"/>
          <w:p w14:paraId="31CD4EE4" w14:textId="77777777" w:rsidR="009645F2" w:rsidRPr="009645F2" w:rsidRDefault="00D5598C" w:rsidP="00C930B2">
            <w:pPr>
              <w:jc w:val="center"/>
              <w:rPr>
                <w:color w:val="060FBA"/>
              </w:rPr>
            </w:pPr>
            <w:hyperlink r:id="rId24" w:history="1">
              <w:r w:rsidR="009645F2" w:rsidRPr="00100C4F">
                <w:rPr>
                  <w:rStyle w:val="Hyperlink"/>
                  <w:color w:val="060FBA"/>
                </w:rPr>
                <w:t>Wat is praktijkmanagement</w:t>
              </w:r>
            </w:hyperlink>
            <w:r w:rsidR="009645F2" w:rsidRPr="00100C4F">
              <w:rPr>
                <w:b/>
                <w:color w:val="060FBA"/>
              </w:rPr>
              <w:t>?</w:t>
            </w:r>
          </w:p>
        </w:tc>
        <w:tc>
          <w:tcPr>
            <w:tcW w:w="1985" w:type="dxa"/>
            <w:shd w:val="clear" w:color="auto" w:fill="D99594" w:themeFill="accent2" w:themeFillTint="99"/>
          </w:tcPr>
          <w:p w14:paraId="2C583DD2" w14:textId="77777777" w:rsidR="009645F2" w:rsidRPr="00AD24C6" w:rsidRDefault="009645F2" w:rsidP="001F14A5">
            <w:pPr>
              <w:rPr>
                <w:color w:val="FF0000"/>
              </w:rPr>
            </w:pPr>
            <w:r>
              <w:rPr>
                <w:color w:val="FF0000"/>
              </w:rPr>
              <w:t>Inhoud van het vak doktersassistente</w:t>
            </w:r>
          </w:p>
        </w:tc>
      </w:tr>
      <w:tr w:rsidR="009645F2" w14:paraId="4C926A88" w14:textId="77777777" w:rsidTr="009645F2">
        <w:trPr>
          <w:trHeight w:val="320"/>
        </w:trPr>
        <w:tc>
          <w:tcPr>
            <w:tcW w:w="1384" w:type="dxa"/>
            <w:vMerge/>
          </w:tcPr>
          <w:p w14:paraId="06D3BC3C" w14:textId="77777777" w:rsidR="009645F2" w:rsidRDefault="009645F2" w:rsidP="00634B1F"/>
        </w:tc>
        <w:tc>
          <w:tcPr>
            <w:tcW w:w="1701" w:type="dxa"/>
            <w:shd w:val="clear" w:color="auto" w:fill="D99594" w:themeFill="accent2" w:themeFillTint="99"/>
          </w:tcPr>
          <w:p w14:paraId="03E8FAE1" w14:textId="77777777" w:rsidR="009645F2" w:rsidRPr="00F00DA1" w:rsidRDefault="00C33077" w:rsidP="00C930B2">
            <w:pPr>
              <w:jc w:val="center"/>
              <w:rPr>
                <w:rStyle w:val="Hyperlink"/>
                <w:color w:val="548DD4" w:themeColor="text2" w:themeTint="99"/>
              </w:rPr>
            </w:pPr>
            <w:r w:rsidRPr="00F00DA1">
              <w:rPr>
                <w:color w:val="548DD4" w:themeColor="text2" w:themeTint="99"/>
              </w:rPr>
              <w:fldChar w:fldCharType="begin"/>
            </w:r>
            <w:r w:rsidRPr="00F00DA1">
              <w:rPr>
                <w:color w:val="548DD4" w:themeColor="text2" w:themeTint="99"/>
              </w:rPr>
              <w:instrText xml:space="preserve"> HYPERLINK "https://www.hovumc.nl/wiki/Peer-assessment_1e_fase" </w:instrText>
            </w:r>
            <w:r w:rsidRPr="00F00DA1">
              <w:rPr>
                <w:color w:val="548DD4" w:themeColor="text2" w:themeTint="99"/>
              </w:rPr>
              <w:fldChar w:fldCharType="separate"/>
            </w:r>
            <w:r w:rsidR="009645F2" w:rsidRPr="00F00DA1">
              <w:rPr>
                <w:rStyle w:val="Hyperlink"/>
                <w:color w:val="548DD4" w:themeColor="text2" w:themeTint="99"/>
              </w:rPr>
              <w:t>Peer</w:t>
            </w:r>
            <w:r w:rsidR="00F00DA1" w:rsidRPr="00F00DA1">
              <w:rPr>
                <w:rStyle w:val="Hyperlink"/>
                <w:color w:val="548DD4" w:themeColor="text2" w:themeTint="99"/>
              </w:rPr>
              <w:t>-</w:t>
            </w:r>
            <w:r w:rsidR="009645F2" w:rsidRPr="00F00DA1">
              <w:rPr>
                <w:rStyle w:val="Hyperlink"/>
                <w:color w:val="548DD4" w:themeColor="text2" w:themeTint="99"/>
              </w:rPr>
              <w:t xml:space="preserve"> assessment I</w:t>
            </w:r>
          </w:p>
          <w:p w14:paraId="1BED3C3E" w14:textId="77777777" w:rsidR="00920412" w:rsidRPr="00F00DA1" w:rsidRDefault="00920412" w:rsidP="00C930B2">
            <w:pPr>
              <w:jc w:val="center"/>
              <w:rPr>
                <w:color w:val="548DD4" w:themeColor="text2" w:themeTint="99"/>
              </w:rPr>
            </w:pPr>
            <w:r w:rsidRPr="00F00DA1">
              <w:rPr>
                <w:rStyle w:val="Hyperlink"/>
                <w:color w:val="548DD4" w:themeColor="text2" w:themeTint="99"/>
              </w:rPr>
              <w:t>(opleidings-situatie)</w:t>
            </w:r>
            <w:r w:rsidR="00C33077" w:rsidRPr="00F00DA1">
              <w:rPr>
                <w:color w:val="548DD4" w:themeColor="text2" w:themeTint="99"/>
              </w:rPr>
              <w:fldChar w:fldCharType="end"/>
            </w:r>
          </w:p>
          <w:p w14:paraId="772CDA55" w14:textId="77777777" w:rsidR="009645F2" w:rsidRDefault="009645F2" w:rsidP="00634B1F"/>
        </w:tc>
        <w:tc>
          <w:tcPr>
            <w:tcW w:w="1985" w:type="dxa"/>
            <w:shd w:val="clear" w:color="auto" w:fill="D9D9D9" w:themeFill="background1" w:themeFillShade="D9"/>
          </w:tcPr>
          <w:p w14:paraId="0EC0D77B" w14:textId="77777777" w:rsidR="009645F2" w:rsidRPr="00F00DA1" w:rsidRDefault="009645F2" w:rsidP="00634B1F">
            <w:pPr>
              <w:rPr>
                <w:color w:val="17365D" w:themeColor="text2" w:themeShade="BF"/>
              </w:rPr>
            </w:pPr>
          </w:p>
        </w:tc>
        <w:tc>
          <w:tcPr>
            <w:tcW w:w="3118" w:type="dxa"/>
            <w:shd w:val="clear" w:color="auto" w:fill="548DD4" w:themeFill="text2" w:themeFillTint="99"/>
          </w:tcPr>
          <w:p w14:paraId="1717530B" w14:textId="77777777" w:rsidR="009645F2" w:rsidRDefault="005550A2" w:rsidP="00634B1F">
            <w:r w:rsidRPr="00920412">
              <w:rPr>
                <w:color w:val="0000FF"/>
              </w:rPr>
              <w:t>Het</w:t>
            </w:r>
            <w:r w:rsidRPr="005550A2">
              <w:rPr>
                <w:color w:val="17365D" w:themeColor="text2" w:themeShade="BF"/>
              </w:rPr>
              <w:t xml:space="preserve"> </w:t>
            </w:r>
            <w:hyperlink r:id="rId25" w:history="1">
              <w:r w:rsidR="009645F2" w:rsidRPr="005550A2">
                <w:rPr>
                  <w:rStyle w:val="Hyperlink"/>
                  <w:color w:val="0000FF"/>
                </w:rPr>
                <w:t>Voorzitten</w:t>
              </w:r>
              <w:r w:rsidR="009645F2" w:rsidRPr="001B1F57">
                <w:rPr>
                  <w:rStyle w:val="Hyperlink"/>
                </w:rPr>
                <w:t xml:space="preserve"> </w:t>
              </w:r>
              <w:r>
                <w:rPr>
                  <w:rStyle w:val="Hyperlink"/>
                </w:rPr>
                <w:t xml:space="preserve">de </w:t>
              </w:r>
              <w:r w:rsidR="009645F2" w:rsidRPr="001B1F57">
                <w:rPr>
                  <w:rStyle w:val="Hyperlink"/>
                </w:rPr>
                <w:t>terugkomdag</w:t>
              </w:r>
            </w:hyperlink>
          </w:p>
        </w:tc>
        <w:tc>
          <w:tcPr>
            <w:tcW w:w="2126" w:type="dxa"/>
            <w:shd w:val="clear" w:color="auto" w:fill="00B050"/>
          </w:tcPr>
          <w:p w14:paraId="74D979CD" w14:textId="77777777" w:rsidR="009645F2" w:rsidRDefault="00D5598C" w:rsidP="00323C85">
            <w:hyperlink r:id="rId26" w:history="1">
              <w:r w:rsidR="009645F2" w:rsidRPr="00DD64A6">
                <w:rPr>
                  <w:rStyle w:val="Hyperlink"/>
                </w:rPr>
                <w:t>Samenwerken met team en collega’s</w:t>
              </w:r>
            </w:hyperlink>
          </w:p>
        </w:tc>
        <w:tc>
          <w:tcPr>
            <w:tcW w:w="2126" w:type="dxa"/>
            <w:shd w:val="clear" w:color="auto" w:fill="00B050"/>
          </w:tcPr>
          <w:p w14:paraId="56229F23" w14:textId="77777777" w:rsidR="009645F2" w:rsidRDefault="00D5598C" w:rsidP="004D1696">
            <w:hyperlink r:id="rId27" w:history="1">
              <w:r w:rsidR="009645F2" w:rsidRPr="00AD34AC">
                <w:rPr>
                  <w:rStyle w:val="Hyperlink"/>
                </w:rPr>
                <w:t>Voorbereiden zelfstandige week</w:t>
              </w:r>
            </w:hyperlink>
            <w:r w:rsidR="009645F2">
              <w:t xml:space="preserve"> </w:t>
            </w:r>
          </w:p>
          <w:p w14:paraId="093FF0B0" w14:textId="77777777" w:rsidR="009645F2" w:rsidRDefault="009645F2" w:rsidP="00634B1F"/>
        </w:tc>
        <w:tc>
          <w:tcPr>
            <w:tcW w:w="1985" w:type="dxa"/>
            <w:shd w:val="clear" w:color="auto" w:fill="548DD4" w:themeFill="text2" w:themeFillTint="99"/>
          </w:tcPr>
          <w:p w14:paraId="750143C9" w14:textId="77777777" w:rsidR="009645F2" w:rsidRPr="00AD24C6" w:rsidRDefault="009645F2" w:rsidP="00C930B2">
            <w:pPr>
              <w:jc w:val="center"/>
              <w:rPr>
                <w:color w:val="FF0000"/>
              </w:rPr>
            </w:pPr>
            <w:r>
              <w:rPr>
                <w:color w:val="FF0000"/>
              </w:rPr>
              <w:t>Aansturen doktersassistente tijdens zelfstandigeweek</w:t>
            </w:r>
          </w:p>
        </w:tc>
      </w:tr>
      <w:tr w:rsidR="009645F2" w14:paraId="7C5772BB" w14:textId="77777777" w:rsidTr="00A47408">
        <w:trPr>
          <w:trHeight w:val="360"/>
        </w:trPr>
        <w:tc>
          <w:tcPr>
            <w:tcW w:w="1384" w:type="dxa"/>
            <w:vMerge/>
          </w:tcPr>
          <w:p w14:paraId="280DCEA1" w14:textId="77777777" w:rsidR="009645F2" w:rsidRDefault="009645F2" w:rsidP="00634B1F"/>
        </w:tc>
        <w:tc>
          <w:tcPr>
            <w:tcW w:w="1701" w:type="dxa"/>
            <w:shd w:val="clear" w:color="auto" w:fill="00B050"/>
          </w:tcPr>
          <w:p w14:paraId="34BCCD8E" w14:textId="77777777" w:rsidR="009645F2" w:rsidRDefault="00D5598C" w:rsidP="00AA076D">
            <w:hyperlink r:id="rId28" w:history="1">
              <w:r w:rsidR="009645F2" w:rsidRPr="00A729FE">
                <w:rPr>
                  <w:rStyle w:val="Hyperlink"/>
                </w:rPr>
                <w:t>Hoe werkt de huisartsenzorg?</w:t>
              </w:r>
            </w:hyperlink>
          </w:p>
          <w:p w14:paraId="4A269CF9" w14:textId="77777777" w:rsidR="009645F2" w:rsidRDefault="009645F2" w:rsidP="00634B1F"/>
        </w:tc>
        <w:tc>
          <w:tcPr>
            <w:tcW w:w="1985" w:type="dxa"/>
            <w:shd w:val="clear" w:color="auto" w:fill="00B050"/>
          </w:tcPr>
          <w:p w14:paraId="4660D4DF" w14:textId="77777777" w:rsidR="009645F2" w:rsidRPr="00AA076D" w:rsidRDefault="009645F2" w:rsidP="00634B1F">
            <w:pPr>
              <w:rPr>
                <w:color w:val="FF0000"/>
              </w:rPr>
            </w:pPr>
            <w:r w:rsidRPr="00AA076D">
              <w:rPr>
                <w:color w:val="FF0000"/>
              </w:rPr>
              <w:t>Financiering van de zorg I</w:t>
            </w:r>
          </w:p>
        </w:tc>
        <w:tc>
          <w:tcPr>
            <w:tcW w:w="3118" w:type="dxa"/>
            <w:shd w:val="clear" w:color="auto" w:fill="D99594" w:themeFill="accent2" w:themeFillTint="99"/>
          </w:tcPr>
          <w:p w14:paraId="0BD355BE" w14:textId="77777777" w:rsidR="009645F2" w:rsidRPr="00AD24C6" w:rsidRDefault="009645F2" w:rsidP="00870965">
            <w:pPr>
              <w:rPr>
                <w:color w:val="FF0000"/>
              </w:rPr>
            </w:pPr>
            <w:r w:rsidRPr="00AD24C6">
              <w:rPr>
                <w:color w:val="FF0000"/>
              </w:rPr>
              <w:t>Aansturen D</w:t>
            </w:r>
            <w:r w:rsidR="00870965">
              <w:rPr>
                <w:color w:val="FF0000"/>
              </w:rPr>
              <w:t>oktersassistente</w:t>
            </w:r>
            <w:r w:rsidRPr="00AD24C6">
              <w:rPr>
                <w:color w:val="FF0000"/>
              </w:rPr>
              <w:t xml:space="preserve"> tijdens zelfstandige week.</w:t>
            </w:r>
          </w:p>
        </w:tc>
        <w:tc>
          <w:tcPr>
            <w:tcW w:w="2126" w:type="dxa"/>
            <w:shd w:val="clear" w:color="auto" w:fill="D99594" w:themeFill="accent2" w:themeFillTint="99"/>
          </w:tcPr>
          <w:p w14:paraId="458D0EA0" w14:textId="77777777" w:rsidR="009645F2" w:rsidRPr="001730CC" w:rsidRDefault="009645F2" w:rsidP="00F624FA">
            <w:pPr>
              <w:rPr>
                <w:color w:val="FF0000"/>
              </w:rPr>
            </w:pPr>
            <w:r w:rsidRPr="001730CC">
              <w:rPr>
                <w:color w:val="FF0000"/>
              </w:rPr>
              <w:t>Kennismaking met de eerste lijn</w:t>
            </w:r>
          </w:p>
        </w:tc>
        <w:tc>
          <w:tcPr>
            <w:tcW w:w="2126" w:type="dxa"/>
            <w:shd w:val="clear" w:color="auto" w:fill="D9D9D9" w:themeFill="background1" w:themeFillShade="D9"/>
          </w:tcPr>
          <w:p w14:paraId="4F76D73B" w14:textId="77777777" w:rsidR="009645F2" w:rsidRPr="003C094B" w:rsidRDefault="00C930B2" w:rsidP="00A47408">
            <w:pPr>
              <w:rPr>
                <w:color w:val="FF0000"/>
              </w:rPr>
            </w:pPr>
            <w:r w:rsidRPr="003C094B">
              <w:rPr>
                <w:color w:val="FF0000"/>
              </w:rPr>
              <w:t>Kennismaking Praktijkmanager</w:t>
            </w:r>
          </w:p>
        </w:tc>
        <w:tc>
          <w:tcPr>
            <w:tcW w:w="1985" w:type="dxa"/>
            <w:shd w:val="clear" w:color="auto" w:fill="D99594" w:themeFill="accent2" w:themeFillTint="99"/>
          </w:tcPr>
          <w:p w14:paraId="1D2BDABC" w14:textId="77777777" w:rsidR="009645F2" w:rsidRPr="00AD24C6" w:rsidRDefault="009645F2" w:rsidP="00641C57">
            <w:pPr>
              <w:shd w:val="clear" w:color="auto" w:fill="D99594" w:themeFill="accent2" w:themeFillTint="99"/>
              <w:rPr>
                <w:color w:val="FF0000"/>
              </w:rPr>
            </w:pPr>
            <w:r w:rsidRPr="00AD24C6">
              <w:rPr>
                <w:color w:val="FF0000"/>
              </w:rPr>
              <w:t>Wat doet de POH?</w:t>
            </w:r>
          </w:p>
          <w:p w14:paraId="36733224" w14:textId="77777777" w:rsidR="009645F2" w:rsidRPr="00AD24C6" w:rsidRDefault="009645F2" w:rsidP="008947C6">
            <w:pPr>
              <w:shd w:val="clear" w:color="auto" w:fill="D99594" w:themeFill="accent2" w:themeFillTint="99"/>
              <w:rPr>
                <w:color w:val="FF0000"/>
              </w:rPr>
            </w:pPr>
          </w:p>
        </w:tc>
      </w:tr>
      <w:tr w:rsidR="009645F2" w14:paraId="663E16A9" w14:textId="77777777" w:rsidTr="00125EB3">
        <w:trPr>
          <w:trHeight w:val="700"/>
        </w:trPr>
        <w:tc>
          <w:tcPr>
            <w:tcW w:w="1384" w:type="dxa"/>
            <w:vMerge w:val="restart"/>
          </w:tcPr>
          <w:p w14:paraId="41D9601A" w14:textId="77777777" w:rsidR="009645F2" w:rsidRDefault="009645F2" w:rsidP="00634B1F"/>
          <w:p w14:paraId="4B489C23" w14:textId="77777777" w:rsidR="009645F2" w:rsidRPr="007B25DF" w:rsidRDefault="009645F2" w:rsidP="00634B1F">
            <w:pPr>
              <w:rPr>
                <w:sz w:val="32"/>
                <w:szCs w:val="32"/>
              </w:rPr>
            </w:pPr>
          </w:p>
          <w:p w14:paraId="3B9ACAA0" w14:textId="77777777" w:rsidR="009645F2" w:rsidRDefault="009645F2" w:rsidP="00634B1F">
            <w:pPr>
              <w:rPr>
                <w:sz w:val="32"/>
                <w:szCs w:val="32"/>
              </w:rPr>
            </w:pPr>
            <w:r w:rsidRPr="007B25DF">
              <w:rPr>
                <w:sz w:val="32"/>
                <w:szCs w:val="32"/>
              </w:rPr>
              <w:t>Tweede</w:t>
            </w:r>
          </w:p>
          <w:p w14:paraId="3C5C22C8" w14:textId="77777777" w:rsidR="009645F2" w:rsidRDefault="009645F2" w:rsidP="00634B1F">
            <w:r>
              <w:rPr>
                <w:sz w:val="32"/>
                <w:szCs w:val="32"/>
              </w:rPr>
              <w:t xml:space="preserve">  F</w:t>
            </w:r>
            <w:r w:rsidRPr="007B25DF">
              <w:rPr>
                <w:sz w:val="32"/>
                <w:szCs w:val="32"/>
              </w:rPr>
              <w:t>ase</w:t>
            </w:r>
          </w:p>
        </w:tc>
        <w:tc>
          <w:tcPr>
            <w:tcW w:w="1701" w:type="dxa"/>
            <w:shd w:val="clear" w:color="auto" w:fill="00B050"/>
          </w:tcPr>
          <w:p w14:paraId="35AF3783" w14:textId="77777777" w:rsidR="009645F2" w:rsidRPr="003D3C1C" w:rsidRDefault="009645F2" w:rsidP="00AA076D">
            <w:pPr>
              <w:rPr>
                <w:color w:val="FF0000"/>
              </w:rPr>
            </w:pPr>
            <w:r w:rsidRPr="003D3C1C">
              <w:rPr>
                <w:color w:val="FF0000"/>
              </w:rPr>
              <w:t>Missie en Visie LHV –praktijk</w:t>
            </w:r>
          </w:p>
          <w:p w14:paraId="1DF162CD" w14:textId="77777777" w:rsidR="009645F2" w:rsidRDefault="009645F2" w:rsidP="00AA076D">
            <w:r w:rsidRPr="003D3C1C">
              <w:rPr>
                <w:color w:val="FF0000"/>
              </w:rPr>
              <w:t>(Woudschoten)</w:t>
            </w:r>
          </w:p>
        </w:tc>
        <w:tc>
          <w:tcPr>
            <w:tcW w:w="1985" w:type="dxa"/>
            <w:shd w:val="clear" w:color="auto" w:fill="D99594" w:themeFill="accent2" w:themeFillTint="99"/>
          </w:tcPr>
          <w:p w14:paraId="50680D84" w14:textId="77777777" w:rsidR="009645F2" w:rsidRPr="00C33077" w:rsidRDefault="009645F2" w:rsidP="000B3CED">
            <w:pPr>
              <w:rPr>
                <w:color w:val="365F91" w:themeColor="accent1" w:themeShade="BF"/>
              </w:rPr>
            </w:pPr>
            <w:r w:rsidRPr="00C33077">
              <w:rPr>
                <w:color w:val="365F91" w:themeColor="accent1" w:themeShade="BF"/>
              </w:rPr>
              <w:t>Jaargesprek met accountant</w:t>
            </w:r>
          </w:p>
        </w:tc>
        <w:tc>
          <w:tcPr>
            <w:tcW w:w="3118" w:type="dxa"/>
            <w:vMerge w:val="restart"/>
            <w:shd w:val="clear" w:color="auto" w:fill="548DD4" w:themeFill="text2" w:themeFillTint="99"/>
          </w:tcPr>
          <w:p w14:paraId="42DB5FE3" w14:textId="77777777" w:rsidR="009645F2" w:rsidRPr="00100C4F" w:rsidRDefault="00D5598C" w:rsidP="006C1ABA">
            <w:pPr>
              <w:rPr>
                <w:strike/>
                <w:color w:val="060FBA"/>
              </w:rPr>
            </w:pPr>
            <w:r>
              <w:rPr>
                <w:noProof/>
                <w:lang w:eastAsia="nl-NL"/>
              </w:rPr>
              <w:pict w14:anchorId="38DE365C">
                <v:shapetype id="_x0000_t6" coordsize="21600,21600" o:spt="6" path="m,l,21600r21600,xe">
                  <v:stroke joinstyle="miter"/>
                  <v:path gradientshapeok="t" o:connecttype="custom" o:connectlocs="0,0;0,10800;0,21600;10800,21600;21600,21600;10800,10800" textboxrect="1800,12600,12600,19800"/>
                </v:shapetype>
                <v:shape id="_x0000_s1047" type="#_x0000_t6" style="position:absolute;margin-left:-4.85pt;margin-top:8.5pt;width:154.5pt;height:72.4pt;z-index:251658240;mso-position-horizontal-relative:text;mso-position-vertical-relative:text" fillcolor="#ffc000" stroked="f"/>
              </w:pict>
            </w:r>
            <w:r w:rsidR="009645F2">
              <w:rPr>
                <w:color w:val="060FBA"/>
              </w:rPr>
              <w:t xml:space="preserve">   </w:t>
            </w:r>
            <w:r w:rsidR="009645F2" w:rsidRPr="00100C4F">
              <w:rPr>
                <w:color w:val="060FBA"/>
              </w:rPr>
              <w:t>Medisch Leiderschap</w:t>
            </w:r>
          </w:p>
          <w:p w14:paraId="74FA669F" w14:textId="77777777" w:rsidR="009645F2" w:rsidRDefault="009645F2" w:rsidP="00634B1F"/>
        </w:tc>
        <w:tc>
          <w:tcPr>
            <w:tcW w:w="2126" w:type="dxa"/>
            <w:shd w:val="clear" w:color="auto" w:fill="548DD4" w:themeFill="text2" w:themeFillTint="99"/>
          </w:tcPr>
          <w:p w14:paraId="453FD5D3" w14:textId="77777777" w:rsidR="009645F2" w:rsidRPr="001730CC" w:rsidRDefault="009645F2" w:rsidP="00323C85">
            <w:pPr>
              <w:rPr>
                <w:color w:val="FF0000"/>
              </w:rPr>
            </w:pPr>
            <w:r w:rsidRPr="001730CC">
              <w:rPr>
                <w:color w:val="FF0000"/>
              </w:rPr>
              <w:t>Onderhandelen</w:t>
            </w:r>
            <w:r>
              <w:rPr>
                <w:color w:val="FF0000"/>
              </w:rPr>
              <w:t xml:space="preserve"> I</w:t>
            </w:r>
          </w:p>
          <w:p w14:paraId="3CFAE76E" w14:textId="77777777" w:rsidR="009645F2" w:rsidRDefault="009645F2" w:rsidP="00323C85"/>
        </w:tc>
        <w:tc>
          <w:tcPr>
            <w:tcW w:w="2126" w:type="dxa"/>
            <w:shd w:val="clear" w:color="auto" w:fill="FFC000"/>
          </w:tcPr>
          <w:p w14:paraId="008D3065" w14:textId="77777777" w:rsidR="009645F2" w:rsidRPr="00100C4F" w:rsidRDefault="009645F2" w:rsidP="001E7D89">
            <w:pPr>
              <w:rPr>
                <w:color w:val="060FBA"/>
              </w:rPr>
            </w:pPr>
            <w:r w:rsidRPr="00100C4F">
              <w:rPr>
                <w:color w:val="060FBA"/>
              </w:rPr>
              <w:t>Organisatievoren</w:t>
            </w:r>
          </w:p>
          <w:p w14:paraId="43864678" w14:textId="77777777" w:rsidR="009645F2" w:rsidRDefault="009645F2" w:rsidP="001E7D89">
            <w:r w:rsidRPr="00100C4F">
              <w:rPr>
                <w:color w:val="060FBA"/>
              </w:rPr>
              <w:t>(praktijk=bedrijf)</w:t>
            </w:r>
          </w:p>
        </w:tc>
        <w:tc>
          <w:tcPr>
            <w:tcW w:w="1985" w:type="dxa"/>
            <w:shd w:val="clear" w:color="auto" w:fill="D99594" w:themeFill="accent2" w:themeFillTint="99"/>
          </w:tcPr>
          <w:p w14:paraId="114A30C8" w14:textId="77777777" w:rsidR="009645F2" w:rsidRPr="00AD24C6" w:rsidRDefault="009645F2" w:rsidP="00D61A4E">
            <w:pPr>
              <w:rPr>
                <w:color w:val="FF0000"/>
              </w:rPr>
            </w:pPr>
            <w:r w:rsidRPr="00AD24C6">
              <w:rPr>
                <w:color w:val="FF0000"/>
              </w:rPr>
              <w:t>Aansturen POH</w:t>
            </w:r>
          </w:p>
        </w:tc>
      </w:tr>
      <w:tr w:rsidR="009645F2" w14:paraId="1BFDA7B3" w14:textId="77777777" w:rsidTr="00125EB3">
        <w:trPr>
          <w:trHeight w:val="806"/>
        </w:trPr>
        <w:tc>
          <w:tcPr>
            <w:tcW w:w="1384" w:type="dxa"/>
            <w:vMerge/>
          </w:tcPr>
          <w:p w14:paraId="76F83F76" w14:textId="77777777" w:rsidR="009645F2" w:rsidRDefault="009645F2" w:rsidP="00634B1F"/>
        </w:tc>
        <w:tc>
          <w:tcPr>
            <w:tcW w:w="1701" w:type="dxa"/>
            <w:shd w:val="clear" w:color="auto" w:fill="D99594" w:themeFill="accent2" w:themeFillTint="99"/>
          </w:tcPr>
          <w:p w14:paraId="2CA78B8D" w14:textId="77777777" w:rsidR="009645F2" w:rsidRPr="00C33077" w:rsidRDefault="00C33077" w:rsidP="00C930B2">
            <w:pPr>
              <w:jc w:val="center"/>
              <w:rPr>
                <w:rStyle w:val="Hyperlink"/>
              </w:rPr>
            </w:pPr>
            <w:r>
              <w:rPr>
                <w:color w:val="365F91" w:themeColor="accent1" w:themeShade="BF"/>
              </w:rPr>
              <w:fldChar w:fldCharType="begin"/>
            </w:r>
            <w:r>
              <w:rPr>
                <w:color w:val="365F91" w:themeColor="accent1" w:themeShade="BF"/>
              </w:rPr>
              <w:instrText xml:space="preserve"> HYPERLINK "https://www.hovumc.nl/wiki/Peer-assessment_2e_fase" </w:instrText>
            </w:r>
            <w:r>
              <w:rPr>
                <w:color w:val="365F91" w:themeColor="accent1" w:themeShade="BF"/>
              </w:rPr>
              <w:fldChar w:fldCharType="separate"/>
            </w:r>
            <w:r w:rsidR="009645F2" w:rsidRPr="00C33077">
              <w:rPr>
                <w:rStyle w:val="Hyperlink"/>
              </w:rPr>
              <w:t>Peer</w:t>
            </w:r>
            <w:r w:rsidR="00F00DA1">
              <w:rPr>
                <w:rStyle w:val="Hyperlink"/>
              </w:rPr>
              <w:t>-</w:t>
            </w:r>
            <w:r w:rsidR="009645F2" w:rsidRPr="00C33077">
              <w:rPr>
                <w:rStyle w:val="Hyperlink"/>
              </w:rPr>
              <w:t xml:space="preserve"> assessment II</w:t>
            </w:r>
          </w:p>
          <w:p w14:paraId="32A17977" w14:textId="77777777" w:rsidR="009645F2" w:rsidRPr="00920412" w:rsidRDefault="00920412" w:rsidP="00C930B2">
            <w:pPr>
              <w:jc w:val="center"/>
              <w:rPr>
                <w:color w:val="FF0000"/>
              </w:rPr>
            </w:pPr>
            <w:r w:rsidRPr="00C33077">
              <w:rPr>
                <w:rStyle w:val="Hyperlink"/>
              </w:rPr>
              <w:t>(praktijkvoering)</w:t>
            </w:r>
            <w:r w:rsidR="00C33077">
              <w:rPr>
                <w:color w:val="365F91" w:themeColor="accent1" w:themeShade="BF"/>
              </w:rPr>
              <w:fldChar w:fldCharType="end"/>
            </w:r>
          </w:p>
        </w:tc>
        <w:tc>
          <w:tcPr>
            <w:tcW w:w="1985" w:type="dxa"/>
            <w:shd w:val="clear" w:color="auto" w:fill="00B050"/>
          </w:tcPr>
          <w:p w14:paraId="77BD8A84" w14:textId="77777777" w:rsidR="009645F2" w:rsidRPr="001E7D89" w:rsidRDefault="009645F2" w:rsidP="007E35F8">
            <w:pPr>
              <w:rPr>
                <w:color w:val="FF0000"/>
              </w:rPr>
            </w:pPr>
            <w:r>
              <w:rPr>
                <w:color w:val="FF0000"/>
              </w:rPr>
              <w:t>Opbouw f</w:t>
            </w:r>
            <w:r w:rsidRPr="001E7D89">
              <w:rPr>
                <w:color w:val="FF0000"/>
              </w:rPr>
              <w:t xml:space="preserve">inanciering </w:t>
            </w:r>
            <w:r>
              <w:rPr>
                <w:color w:val="FF0000"/>
              </w:rPr>
              <w:t xml:space="preserve">huisartspraktijk </w:t>
            </w:r>
          </w:p>
        </w:tc>
        <w:tc>
          <w:tcPr>
            <w:tcW w:w="3118" w:type="dxa"/>
            <w:vMerge/>
            <w:shd w:val="clear" w:color="auto" w:fill="548DD4" w:themeFill="text2" w:themeFillTint="99"/>
          </w:tcPr>
          <w:p w14:paraId="3D77E450" w14:textId="77777777" w:rsidR="009645F2" w:rsidRDefault="009645F2" w:rsidP="00634B1F"/>
        </w:tc>
        <w:tc>
          <w:tcPr>
            <w:tcW w:w="2126" w:type="dxa"/>
            <w:shd w:val="clear" w:color="auto" w:fill="FFC000"/>
          </w:tcPr>
          <w:p w14:paraId="3B7E9C5E" w14:textId="77777777" w:rsidR="009645F2" w:rsidRPr="00100C4F" w:rsidRDefault="009645F2" w:rsidP="001730CC">
            <w:pPr>
              <w:rPr>
                <w:color w:val="060FBA"/>
              </w:rPr>
            </w:pPr>
            <w:r>
              <w:rPr>
                <w:color w:val="060FBA"/>
              </w:rPr>
              <w:t>Samenwerking in de eerstelijn en wijk</w:t>
            </w:r>
          </w:p>
        </w:tc>
        <w:tc>
          <w:tcPr>
            <w:tcW w:w="2126" w:type="dxa"/>
            <w:shd w:val="clear" w:color="auto" w:fill="FFC000"/>
          </w:tcPr>
          <w:p w14:paraId="03418AAF" w14:textId="77777777" w:rsidR="009645F2" w:rsidRPr="00100C4F" w:rsidRDefault="009645F2" w:rsidP="008947C6">
            <w:pPr>
              <w:rPr>
                <w:color w:val="060FBA"/>
              </w:rPr>
            </w:pPr>
            <w:r w:rsidRPr="00100C4F">
              <w:rPr>
                <w:color w:val="060FBA"/>
              </w:rPr>
              <w:t>Rol praktijkmanager</w:t>
            </w:r>
          </w:p>
        </w:tc>
        <w:tc>
          <w:tcPr>
            <w:tcW w:w="1985" w:type="dxa"/>
            <w:shd w:val="clear" w:color="auto" w:fill="D99594" w:themeFill="accent2" w:themeFillTint="99"/>
          </w:tcPr>
          <w:p w14:paraId="04720876" w14:textId="77777777" w:rsidR="009645F2" w:rsidRPr="00AD24C6" w:rsidRDefault="009645F2" w:rsidP="00D61A4E">
            <w:pPr>
              <w:rPr>
                <w:color w:val="FF0000"/>
              </w:rPr>
            </w:pPr>
            <w:r w:rsidRPr="00AD24C6">
              <w:rPr>
                <w:color w:val="FF0000"/>
              </w:rPr>
              <w:t>Functionerings</w:t>
            </w:r>
            <w:r>
              <w:rPr>
                <w:color w:val="FF0000"/>
              </w:rPr>
              <w:t>-</w:t>
            </w:r>
            <w:r w:rsidRPr="00AD24C6">
              <w:rPr>
                <w:color w:val="FF0000"/>
              </w:rPr>
              <w:t>gesprek</w:t>
            </w:r>
          </w:p>
          <w:p w14:paraId="25BB42C8" w14:textId="77777777" w:rsidR="009645F2" w:rsidRPr="00AD24C6" w:rsidRDefault="009645F2" w:rsidP="00634B1F">
            <w:pPr>
              <w:rPr>
                <w:color w:val="FF0000"/>
              </w:rPr>
            </w:pPr>
          </w:p>
        </w:tc>
      </w:tr>
      <w:tr w:rsidR="009645F2" w14:paraId="7DB1AFAA" w14:textId="77777777" w:rsidTr="00610082">
        <w:trPr>
          <w:trHeight w:val="810"/>
        </w:trPr>
        <w:tc>
          <w:tcPr>
            <w:tcW w:w="1384" w:type="dxa"/>
            <w:vMerge/>
          </w:tcPr>
          <w:p w14:paraId="6D173955" w14:textId="77777777" w:rsidR="009645F2" w:rsidRPr="007B25DF" w:rsidRDefault="009645F2" w:rsidP="00634B1F">
            <w:pPr>
              <w:rPr>
                <w:sz w:val="20"/>
                <w:szCs w:val="20"/>
              </w:rPr>
            </w:pPr>
          </w:p>
        </w:tc>
        <w:tc>
          <w:tcPr>
            <w:tcW w:w="1701" w:type="dxa"/>
            <w:vMerge w:val="restart"/>
            <w:shd w:val="clear" w:color="auto" w:fill="FFC000"/>
          </w:tcPr>
          <w:p w14:paraId="2EFF5606" w14:textId="77777777" w:rsidR="009645F2" w:rsidRDefault="009645F2" w:rsidP="00634B1F"/>
          <w:p w14:paraId="1493E1D9" w14:textId="77777777" w:rsidR="009645F2" w:rsidRDefault="00D5598C" w:rsidP="00634B1F">
            <w:hyperlink r:id="rId29" w:history="1">
              <w:r w:rsidR="009645F2" w:rsidRPr="00A729FE">
                <w:rPr>
                  <w:rStyle w:val="Hyperlink"/>
                </w:rPr>
                <w:t>Missie visie praktijk</w:t>
              </w:r>
            </w:hyperlink>
          </w:p>
        </w:tc>
        <w:tc>
          <w:tcPr>
            <w:tcW w:w="1985" w:type="dxa"/>
            <w:shd w:val="clear" w:color="auto" w:fill="FFC000"/>
          </w:tcPr>
          <w:p w14:paraId="084C081E" w14:textId="77777777" w:rsidR="009645F2" w:rsidRPr="00100C4F" w:rsidRDefault="009645F2" w:rsidP="00DD64A6">
            <w:pPr>
              <w:rPr>
                <w:color w:val="060FBA"/>
              </w:rPr>
            </w:pPr>
            <w:r w:rsidRPr="00100C4F">
              <w:rPr>
                <w:color w:val="060FBA"/>
              </w:rPr>
              <w:t>Financiering van de huisartsenpraktijk</w:t>
            </w:r>
          </w:p>
          <w:p w14:paraId="67E028E8" w14:textId="77777777" w:rsidR="009645F2" w:rsidRDefault="009645F2" w:rsidP="00DD64A6">
            <w:r w:rsidRPr="00100C4F">
              <w:rPr>
                <w:color w:val="060FBA"/>
              </w:rPr>
              <w:t>Op de achterkant van een bierviltje.</w:t>
            </w:r>
          </w:p>
        </w:tc>
        <w:tc>
          <w:tcPr>
            <w:tcW w:w="3118" w:type="dxa"/>
            <w:shd w:val="clear" w:color="auto" w:fill="FFC000"/>
          </w:tcPr>
          <w:p w14:paraId="1D8E4D76" w14:textId="77777777" w:rsidR="009645F2" w:rsidRPr="00100C4F" w:rsidRDefault="009645F2" w:rsidP="00E737FE">
            <w:pPr>
              <w:rPr>
                <w:color w:val="060FBA"/>
              </w:rPr>
            </w:pPr>
            <w:r w:rsidRPr="00100C4F">
              <w:rPr>
                <w:color w:val="060FBA"/>
              </w:rPr>
              <w:t>Efficiënt vergaderen</w:t>
            </w:r>
          </w:p>
        </w:tc>
        <w:tc>
          <w:tcPr>
            <w:tcW w:w="2126" w:type="dxa"/>
            <w:shd w:val="clear" w:color="auto" w:fill="FFC000"/>
          </w:tcPr>
          <w:p w14:paraId="773E6109" w14:textId="77777777" w:rsidR="009645F2" w:rsidRDefault="009645F2" w:rsidP="00323C85">
            <w:pPr>
              <w:rPr>
                <w:color w:val="060FBA"/>
              </w:rPr>
            </w:pPr>
            <w:r>
              <w:rPr>
                <w:color w:val="060FBA"/>
              </w:rPr>
              <w:t>Regionale-</w:t>
            </w:r>
            <w:r w:rsidRPr="00100C4F">
              <w:rPr>
                <w:color w:val="060FBA"/>
              </w:rPr>
              <w:t>landelijke organisaties:</w:t>
            </w:r>
          </w:p>
          <w:p w14:paraId="2F1D86D0" w14:textId="77777777" w:rsidR="009645F2" w:rsidRPr="00100C4F" w:rsidRDefault="009645F2" w:rsidP="00323C85">
            <w:pPr>
              <w:rPr>
                <w:color w:val="060FBA"/>
              </w:rPr>
            </w:pPr>
            <w:r w:rsidRPr="00100C4F">
              <w:rPr>
                <w:color w:val="060FBA"/>
              </w:rPr>
              <w:t>Zorggroepen, InEen, LHV</w:t>
            </w:r>
          </w:p>
        </w:tc>
        <w:tc>
          <w:tcPr>
            <w:tcW w:w="2126" w:type="dxa"/>
            <w:shd w:val="clear" w:color="auto" w:fill="FFC000"/>
          </w:tcPr>
          <w:p w14:paraId="1AC9ACCF" w14:textId="77777777" w:rsidR="009645F2" w:rsidRPr="00100C4F" w:rsidRDefault="009645F2" w:rsidP="008947C6">
            <w:pPr>
              <w:rPr>
                <w:color w:val="060FBA"/>
              </w:rPr>
            </w:pPr>
            <w:r w:rsidRPr="00100C4F">
              <w:rPr>
                <w:color w:val="060FBA"/>
              </w:rPr>
              <w:t>Van data na beleid</w:t>
            </w:r>
          </w:p>
          <w:p w14:paraId="45F75378" w14:textId="77777777" w:rsidR="009645F2" w:rsidRPr="00100C4F" w:rsidRDefault="009645F2" w:rsidP="008947C6">
            <w:pPr>
              <w:rPr>
                <w:color w:val="060FBA"/>
              </w:rPr>
            </w:pPr>
            <w:r w:rsidRPr="00100C4F">
              <w:rPr>
                <w:color w:val="060FBA"/>
              </w:rPr>
              <w:t>Financieel</w:t>
            </w:r>
          </w:p>
          <w:p w14:paraId="3C4A0D5E" w14:textId="77777777" w:rsidR="009645F2" w:rsidRPr="00100C4F" w:rsidRDefault="009645F2" w:rsidP="008947C6">
            <w:pPr>
              <w:rPr>
                <w:color w:val="060FBA"/>
              </w:rPr>
            </w:pPr>
            <w:r w:rsidRPr="00100C4F">
              <w:rPr>
                <w:color w:val="060FBA"/>
              </w:rPr>
              <w:t>medisch</w:t>
            </w:r>
          </w:p>
          <w:p w14:paraId="7FEFA2C4" w14:textId="77777777" w:rsidR="009645F2" w:rsidRDefault="009645F2" w:rsidP="00634B1F"/>
        </w:tc>
        <w:tc>
          <w:tcPr>
            <w:tcW w:w="1985" w:type="dxa"/>
            <w:shd w:val="clear" w:color="auto" w:fill="D99594" w:themeFill="accent2" w:themeFillTint="99"/>
          </w:tcPr>
          <w:p w14:paraId="27442E51" w14:textId="77777777" w:rsidR="009645F2" w:rsidRPr="00AD24C6" w:rsidRDefault="009645F2" w:rsidP="00D61A4E">
            <w:pPr>
              <w:rPr>
                <w:color w:val="FF0000"/>
              </w:rPr>
            </w:pPr>
            <w:r w:rsidRPr="00AD24C6">
              <w:rPr>
                <w:color w:val="FF0000"/>
              </w:rPr>
              <w:t>Sollicitatie gesprek</w:t>
            </w:r>
          </w:p>
        </w:tc>
      </w:tr>
      <w:tr w:rsidR="009645F2" w14:paraId="60BC9C67" w14:textId="77777777" w:rsidTr="00C930B2">
        <w:trPr>
          <w:trHeight w:val="400"/>
        </w:trPr>
        <w:tc>
          <w:tcPr>
            <w:tcW w:w="1384" w:type="dxa"/>
            <w:vMerge/>
          </w:tcPr>
          <w:p w14:paraId="24AD0F96" w14:textId="77777777" w:rsidR="009645F2" w:rsidRPr="007B25DF" w:rsidRDefault="009645F2" w:rsidP="00634B1F">
            <w:pPr>
              <w:rPr>
                <w:sz w:val="20"/>
                <w:szCs w:val="20"/>
              </w:rPr>
            </w:pPr>
          </w:p>
        </w:tc>
        <w:tc>
          <w:tcPr>
            <w:tcW w:w="1701" w:type="dxa"/>
            <w:vMerge/>
            <w:shd w:val="clear" w:color="auto" w:fill="FFC000"/>
          </w:tcPr>
          <w:p w14:paraId="1E3BA6AA" w14:textId="77777777" w:rsidR="009645F2" w:rsidRDefault="009645F2" w:rsidP="00634B1F"/>
        </w:tc>
        <w:tc>
          <w:tcPr>
            <w:tcW w:w="1985" w:type="dxa"/>
            <w:shd w:val="clear" w:color="auto" w:fill="FFC000"/>
          </w:tcPr>
          <w:p w14:paraId="717591EF" w14:textId="77777777" w:rsidR="009645F2" w:rsidRPr="00100C4F" w:rsidRDefault="009645F2" w:rsidP="00634B1F">
            <w:pPr>
              <w:rPr>
                <w:color w:val="060FBA"/>
              </w:rPr>
            </w:pPr>
            <w:r w:rsidRPr="00100C4F">
              <w:rPr>
                <w:color w:val="060FBA"/>
              </w:rPr>
              <w:t>Financiering van de zorg</w:t>
            </w:r>
            <w:r>
              <w:rPr>
                <w:color w:val="060FBA"/>
              </w:rPr>
              <w:t xml:space="preserve"> II</w:t>
            </w:r>
          </w:p>
        </w:tc>
        <w:tc>
          <w:tcPr>
            <w:tcW w:w="3118" w:type="dxa"/>
            <w:shd w:val="clear" w:color="auto" w:fill="FFC000"/>
          </w:tcPr>
          <w:p w14:paraId="466C7748" w14:textId="77777777" w:rsidR="009645F2" w:rsidRPr="00100C4F" w:rsidRDefault="009645F2" w:rsidP="00634B1F">
            <w:pPr>
              <w:rPr>
                <w:color w:val="060FBA"/>
              </w:rPr>
            </w:pPr>
            <w:r w:rsidRPr="00100C4F">
              <w:rPr>
                <w:color w:val="060FBA"/>
              </w:rPr>
              <w:t>Leiderschap in de praktijk (help ik ben de baas)</w:t>
            </w:r>
          </w:p>
        </w:tc>
        <w:tc>
          <w:tcPr>
            <w:tcW w:w="2126" w:type="dxa"/>
            <w:shd w:val="clear" w:color="auto" w:fill="FFC000"/>
          </w:tcPr>
          <w:p w14:paraId="4A28EFEE" w14:textId="77777777" w:rsidR="009645F2" w:rsidRPr="00641C57" w:rsidRDefault="00D5598C" w:rsidP="00323C85">
            <w:pPr>
              <w:rPr>
                <w:color w:val="060FBA"/>
              </w:rPr>
            </w:pPr>
            <w:hyperlink w:anchor="Vergaderen_en_onderhandelen" w:history="1">
              <w:r w:rsidR="009645F2" w:rsidRPr="00641C57">
                <w:rPr>
                  <w:rStyle w:val="Hyperlink"/>
                  <w:color w:val="060FBA"/>
                </w:rPr>
                <w:t>Onderhandelen</w:t>
              </w:r>
            </w:hyperlink>
            <w:r w:rsidR="009645F2">
              <w:t xml:space="preserve"> </w:t>
            </w:r>
            <w:r w:rsidR="009645F2" w:rsidRPr="00065BE0">
              <w:rPr>
                <w:color w:val="17365D" w:themeColor="text2" w:themeShade="BF"/>
              </w:rPr>
              <w:t>II</w:t>
            </w:r>
          </w:p>
        </w:tc>
        <w:tc>
          <w:tcPr>
            <w:tcW w:w="2126" w:type="dxa"/>
            <w:shd w:val="clear" w:color="auto" w:fill="548DD4" w:themeFill="text2" w:themeFillTint="99"/>
          </w:tcPr>
          <w:p w14:paraId="1F895115" w14:textId="77777777" w:rsidR="009645F2" w:rsidRPr="00264EE6" w:rsidRDefault="00D5598C" w:rsidP="001F14A5">
            <w:pPr>
              <w:rPr>
                <w:color w:val="FF0000"/>
              </w:rPr>
            </w:pPr>
            <w:hyperlink r:id="rId30" w:history="1">
              <w:r w:rsidR="009645F2" w:rsidRPr="00264EE6">
                <w:rPr>
                  <w:rStyle w:val="Hyperlink"/>
                  <w:color w:val="FF0000"/>
                </w:rPr>
                <w:t>Praktijkovername/ waarnemen</w:t>
              </w:r>
            </w:hyperlink>
          </w:p>
        </w:tc>
        <w:tc>
          <w:tcPr>
            <w:tcW w:w="1985" w:type="dxa"/>
            <w:shd w:val="clear" w:color="auto" w:fill="548DD4" w:themeFill="text2" w:themeFillTint="99"/>
          </w:tcPr>
          <w:p w14:paraId="71F86160" w14:textId="77777777" w:rsidR="009645F2" w:rsidRPr="00C930B2" w:rsidRDefault="00C930B2" w:rsidP="00C01E92">
            <w:pPr>
              <w:keepNext/>
              <w:rPr>
                <w:color w:val="FF0000"/>
              </w:rPr>
            </w:pPr>
            <w:r>
              <w:rPr>
                <w:color w:val="FF0000"/>
              </w:rPr>
              <w:t>Arbeidsrechtelijke aspecten personeel</w:t>
            </w:r>
          </w:p>
        </w:tc>
      </w:tr>
    </w:tbl>
    <w:p w14:paraId="3EC9176D" w14:textId="77777777" w:rsidR="00634B1F" w:rsidRDefault="00C01E92" w:rsidP="00C01E92">
      <w:pPr>
        <w:pStyle w:val="Bijschrift"/>
      </w:pPr>
      <w:r>
        <w:t xml:space="preserve">Tabel </w:t>
      </w:r>
      <w:r w:rsidR="00D5598C">
        <w:fldChar w:fldCharType="begin"/>
      </w:r>
      <w:r w:rsidR="00D5598C">
        <w:instrText xml:space="preserve"> SEQ Tabel \* ARABIC </w:instrText>
      </w:r>
      <w:r w:rsidR="00D5598C">
        <w:fldChar w:fldCharType="separate"/>
      </w:r>
      <w:r>
        <w:rPr>
          <w:noProof/>
        </w:rPr>
        <w:t>1</w:t>
      </w:r>
      <w:r w:rsidR="00D5598C">
        <w:rPr>
          <w:noProof/>
        </w:rPr>
        <w:fldChar w:fldCharType="end"/>
      </w:r>
      <w:r>
        <w:t>: Overzicht onderwijs praktijkmanagement huisartsenopleiding VUMC</w:t>
      </w:r>
    </w:p>
    <w:p w14:paraId="43947BAD" w14:textId="77777777" w:rsidR="00B519AE" w:rsidRDefault="00AD786F" w:rsidP="00634B1F">
      <w:pPr>
        <w:rPr>
          <w:color w:val="FF0000"/>
        </w:rPr>
      </w:pPr>
      <w:r>
        <w:rPr>
          <w:color w:val="FF0000"/>
        </w:rPr>
        <w:lastRenderedPageBreak/>
        <w:t>RODE tekst</w:t>
      </w:r>
      <w:r w:rsidR="00B519AE" w:rsidRPr="00B519AE">
        <w:rPr>
          <w:color w:val="FF0000"/>
        </w:rPr>
        <w:t xml:space="preserve">: </w:t>
      </w:r>
      <w:r>
        <w:rPr>
          <w:color w:val="FF0000"/>
        </w:rPr>
        <w:t>onderwijs moet nog beschreven worden.</w:t>
      </w:r>
    </w:p>
    <w:p w14:paraId="325975D6" w14:textId="77777777" w:rsidR="0068586B" w:rsidRPr="00B519AE" w:rsidRDefault="0068586B" w:rsidP="00634B1F">
      <w:pPr>
        <w:rPr>
          <w:color w:val="FF0000"/>
        </w:rPr>
      </w:pPr>
    </w:p>
    <w:sectPr w:rsidR="0068586B" w:rsidRPr="00B519AE" w:rsidSect="007F394F">
      <w:headerReference w:type="default" r:id="rId3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44ED2" w14:textId="77777777" w:rsidR="00C02CAB" w:rsidRDefault="00C02CAB" w:rsidP="00E91830">
      <w:pPr>
        <w:spacing w:after="0" w:line="240" w:lineRule="auto"/>
      </w:pPr>
      <w:r>
        <w:separator/>
      </w:r>
    </w:p>
  </w:endnote>
  <w:endnote w:type="continuationSeparator" w:id="0">
    <w:p w14:paraId="108EE69F" w14:textId="77777777" w:rsidR="00C02CAB" w:rsidRDefault="00C02CAB" w:rsidP="00E91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84874" w14:textId="77777777" w:rsidR="00C02CAB" w:rsidRDefault="00C02CAB" w:rsidP="00E91830">
      <w:pPr>
        <w:spacing w:after="0" w:line="240" w:lineRule="auto"/>
      </w:pPr>
      <w:r>
        <w:separator/>
      </w:r>
    </w:p>
  </w:footnote>
  <w:footnote w:type="continuationSeparator" w:id="0">
    <w:p w14:paraId="7932F6FB" w14:textId="77777777" w:rsidR="00C02CAB" w:rsidRDefault="00C02CAB" w:rsidP="00E91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456438"/>
      <w:docPartObj>
        <w:docPartGallery w:val="Page Numbers (Top of Page)"/>
        <w:docPartUnique/>
      </w:docPartObj>
    </w:sdtPr>
    <w:sdtEndPr/>
    <w:sdtContent>
      <w:p w14:paraId="7C3D8426" w14:textId="77777777" w:rsidR="00CE220C" w:rsidRDefault="00D5598C">
        <w:pPr>
          <w:pStyle w:val="Koptekst"/>
          <w:jc w:val="center"/>
        </w:pPr>
        <w:r>
          <w:fldChar w:fldCharType="begin"/>
        </w:r>
        <w:r>
          <w:instrText xml:space="preserve"> PAGE   \* MERGEFORMAT </w:instrText>
        </w:r>
        <w:r>
          <w:fldChar w:fldCharType="separate"/>
        </w:r>
        <w:r w:rsidR="00F00DA1">
          <w:rPr>
            <w:noProof/>
          </w:rPr>
          <w:t>4</w:t>
        </w:r>
        <w:r>
          <w:rPr>
            <w:noProof/>
          </w:rPr>
          <w:fldChar w:fldCharType="end"/>
        </w:r>
      </w:p>
    </w:sdtContent>
  </w:sdt>
  <w:p w14:paraId="5F03A807" w14:textId="77777777" w:rsidR="00CE220C" w:rsidRDefault="00CE220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777066"/>
    <w:multiLevelType w:val="hybridMultilevel"/>
    <w:tmpl w:val="8ABE1D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97D7FAB"/>
    <w:multiLevelType w:val="hybridMultilevel"/>
    <w:tmpl w:val="1B90A1E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9CC5F2F"/>
    <w:multiLevelType w:val="hybridMultilevel"/>
    <w:tmpl w:val="721896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7334BB"/>
    <w:multiLevelType w:val="hybridMultilevel"/>
    <w:tmpl w:val="CDF0FE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E497D87"/>
    <w:multiLevelType w:val="hybridMultilevel"/>
    <w:tmpl w:val="1B34DD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5C9"/>
    <w:rsid w:val="00020F02"/>
    <w:rsid w:val="000471F9"/>
    <w:rsid w:val="0005063E"/>
    <w:rsid w:val="000558E0"/>
    <w:rsid w:val="0006223F"/>
    <w:rsid w:val="00064CDF"/>
    <w:rsid w:val="00065BE0"/>
    <w:rsid w:val="000B3CED"/>
    <w:rsid w:val="000B6860"/>
    <w:rsid w:val="000C61DB"/>
    <w:rsid w:val="000D554B"/>
    <w:rsid w:val="000E0B76"/>
    <w:rsid w:val="000E68DA"/>
    <w:rsid w:val="00100C4F"/>
    <w:rsid w:val="00114328"/>
    <w:rsid w:val="001205C9"/>
    <w:rsid w:val="00125EB3"/>
    <w:rsid w:val="00133CA5"/>
    <w:rsid w:val="001730CC"/>
    <w:rsid w:val="00184328"/>
    <w:rsid w:val="001A50E3"/>
    <w:rsid w:val="001B0FBE"/>
    <w:rsid w:val="001B1F57"/>
    <w:rsid w:val="001B4B00"/>
    <w:rsid w:val="001E7D89"/>
    <w:rsid w:val="001F14A5"/>
    <w:rsid w:val="0020198E"/>
    <w:rsid w:val="002111E0"/>
    <w:rsid w:val="00264EE6"/>
    <w:rsid w:val="00286AD1"/>
    <w:rsid w:val="002C069F"/>
    <w:rsid w:val="002E64D7"/>
    <w:rsid w:val="002E6F4A"/>
    <w:rsid w:val="0031230C"/>
    <w:rsid w:val="003170F7"/>
    <w:rsid w:val="0032266D"/>
    <w:rsid w:val="00323C85"/>
    <w:rsid w:val="00341155"/>
    <w:rsid w:val="00357F2E"/>
    <w:rsid w:val="003A19D7"/>
    <w:rsid w:val="003C094B"/>
    <w:rsid w:val="003C2D96"/>
    <w:rsid w:val="003D3C1C"/>
    <w:rsid w:val="003E02C3"/>
    <w:rsid w:val="003E3F40"/>
    <w:rsid w:val="003F090C"/>
    <w:rsid w:val="003F0BDD"/>
    <w:rsid w:val="003F127F"/>
    <w:rsid w:val="003F2B0B"/>
    <w:rsid w:val="003F4DA8"/>
    <w:rsid w:val="003F5AB1"/>
    <w:rsid w:val="004059EC"/>
    <w:rsid w:val="0041250E"/>
    <w:rsid w:val="00422878"/>
    <w:rsid w:val="00443A92"/>
    <w:rsid w:val="00467EB1"/>
    <w:rsid w:val="00492260"/>
    <w:rsid w:val="004A2811"/>
    <w:rsid w:val="004D1696"/>
    <w:rsid w:val="00516BC9"/>
    <w:rsid w:val="00546496"/>
    <w:rsid w:val="005550A2"/>
    <w:rsid w:val="00564EB5"/>
    <w:rsid w:val="00566DBF"/>
    <w:rsid w:val="005778CF"/>
    <w:rsid w:val="005A147A"/>
    <w:rsid w:val="005A73AC"/>
    <w:rsid w:val="005E1B1E"/>
    <w:rsid w:val="005E5132"/>
    <w:rsid w:val="005F5640"/>
    <w:rsid w:val="00610082"/>
    <w:rsid w:val="0061167E"/>
    <w:rsid w:val="0063070B"/>
    <w:rsid w:val="00634B1F"/>
    <w:rsid w:val="00641C57"/>
    <w:rsid w:val="00644841"/>
    <w:rsid w:val="0065394E"/>
    <w:rsid w:val="006664C1"/>
    <w:rsid w:val="0068586B"/>
    <w:rsid w:val="006A3FA9"/>
    <w:rsid w:val="006B7B78"/>
    <w:rsid w:val="006C1ABA"/>
    <w:rsid w:val="006E3087"/>
    <w:rsid w:val="006E6E16"/>
    <w:rsid w:val="006F47CB"/>
    <w:rsid w:val="00716CA0"/>
    <w:rsid w:val="007235B5"/>
    <w:rsid w:val="0072737C"/>
    <w:rsid w:val="00730A1C"/>
    <w:rsid w:val="0073176F"/>
    <w:rsid w:val="00767D42"/>
    <w:rsid w:val="007B25DF"/>
    <w:rsid w:val="007E35F8"/>
    <w:rsid w:val="007F394F"/>
    <w:rsid w:val="008046DC"/>
    <w:rsid w:val="0081163F"/>
    <w:rsid w:val="008140A3"/>
    <w:rsid w:val="00817405"/>
    <w:rsid w:val="008420A9"/>
    <w:rsid w:val="00867099"/>
    <w:rsid w:val="0087081C"/>
    <w:rsid w:val="00870965"/>
    <w:rsid w:val="00870B35"/>
    <w:rsid w:val="00880DA0"/>
    <w:rsid w:val="00885B61"/>
    <w:rsid w:val="008947C6"/>
    <w:rsid w:val="008A04EC"/>
    <w:rsid w:val="008A6E0F"/>
    <w:rsid w:val="00920412"/>
    <w:rsid w:val="00934307"/>
    <w:rsid w:val="00952F39"/>
    <w:rsid w:val="009544DB"/>
    <w:rsid w:val="009645F2"/>
    <w:rsid w:val="009A0E77"/>
    <w:rsid w:val="009A77D4"/>
    <w:rsid w:val="009D625C"/>
    <w:rsid w:val="009F3582"/>
    <w:rsid w:val="00A167A7"/>
    <w:rsid w:val="00A47408"/>
    <w:rsid w:val="00A729FE"/>
    <w:rsid w:val="00A77928"/>
    <w:rsid w:val="00A8396D"/>
    <w:rsid w:val="00A83DDF"/>
    <w:rsid w:val="00AA076D"/>
    <w:rsid w:val="00AA7A2E"/>
    <w:rsid w:val="00AD24C6"/>
    <w:rsid w:val="00AD34AC"/>
    <w:rsid w:val="00AD786F"/>
    <w:rsid w:val="00AF57F3"/>
    <w:rsid w:val="00B01644"/>
    <w:rsid w:val="00B519AE"/>
    <w:rsid w:val="00B53984"/>
    <w:rsid w:val="00B609B2"/>
    <w:rsid w:val="00B630F4"/>
    <w:rsid w:val="00B760FF"/>
    <w:rsid w:val="00B97563"/>
    <w:rsid w:val="00BB13C8"/>
    <w:rsid w:val="00BC22A0"/>
    <w:rsid w:val="00BD4809"/>
    <w:rsid w:val="00BE39AF"/>
    <w:rsid w:val="00BF3DE7"/>
    <w:rsid w:val="00C00A6B"/>
    <w:rsid w:val="00C01E92"/>
    <w:rsid w:val="00C02CAB"/>
    <w:rsid w:val="00C33077"/>
    <w:rsid w:val="00C35672"/>
    <w:rsid w:val="00C4654C"/>
    <w:rsid w:val="00C5384C"/>
    <w:rsid w:val="00C74338"/>
    <w:rsid w:val="00C82454"/>
    <w:rsid w:val="00C930B2"/>
    <w:rsid w:val="00CA4EE0"/>
    <w:rsid w:val="00CE220C"/>
    <w:rsid w:val="00CE4DE2"/>
    <w:rsid w:val="00CF7376"/>
    <w:rsid w:val="00D0301A"/>
    <w:rsid w:val="00D17737"/>
    <w:rsid w:val="00D26E6D"/>
    <w:rsid w:val="00D37F1A"/>
    <w:rsid w:val="00D4598D"/>
    <w:rsid w:val="00D5598C"/>
    <w:rsid w:val="00D61A4E"/>
    <w:rsid w:val="00D723CA"/>
    <w:rsid w:val="00D77026"/>
    <w:rsid w:val="00D9723B"/>
    <w:rsid w:val="00DB4F55"/>
    <w:rsid w:val="00DD64A6"/>
    <w:rsid w:val="00DD7712"/>
    <w:rsid w:val="00DF6A42"/>
    <w:rsid w:val="00E24204"/>
    <w:rsid w:val="00E25AA1"/>
    <w:rsid w:val="00E27EE8"/>
    <w:rsid w:val="00E31748"/>
    <w:rsid w:val="00E35561"/>
    <w:rsid w:val="00E378CB"/>
    <w:rsid w:val="00E515AD"/>
    <w:rsid w:val="00E737FE"/>
    <w:rsid w:val="00E91830"/>
    <w:rsid w:val="00EA050C"/>
    <w:rsid w:val="00EB0FEB"/>
    <w:rsid w:val="00EC1EB0"/>
    <w:rsid w:val="00EE2583"/>
    <w:rsid w:val="00F00DA1"/>
    <w:rsid w:val="00F050C8"/>
    <w:rsid w:val="00F43D19"/>
    <w:rsid w:val="00F6006D"/>
    <w:rsid w:val="00F624FA"/>
    <w:rsid w:val="00F729C9"/>
    <w:rsid w:val="00F81671"/>
    <w:rsid w:val="00F8481B"/>
    <w:rsid w:val="00F93E57"/>
    <w:rsid w:val="00F94734"/>
    <w:rsid w:val="00FA52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4">
      <o:colormenu v:ext="edit" fillcolor="none [1951]"/>
    </o:shapedefaults>
    <o:shapelayout v:ext="edit">
      <o:idmap v:ext="edit" data="1"/>
    </o:shapelayout>
  </w:shapeDefaults>
  <w:decimalSymbol w:val=","/>
  <w:listSeparator w:val=","/>
  <w14:docId w14:val="0D1E892C"/>
  <w15:docId w15:val="{40FD9385-FDB6-4048-BB3F-C714FAD2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563"/>
  </w:style>
  <w:style w:type="paragraph" w:styleId="Kop3">
    <w:name w:val="heading 3"/>
    <w:basedOn w:val="Standaard"/>
    <w:link w:val="Kop3Char"/>
    <w:uiPriority w:val="9"/>
    <w:qFormat/>
    <w:rsid w:val="0068586B"/>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5384C"/>
    <w:pPr>
      <w:ind w:left="720"/>
      <w:contextualSpacing/>
    </w:pPr>
  </w:style>
  <w:style w:type="paragraph" w:styleId="Ballontekst">
    <w:name w:val="Balloon Text"/>
    <w:basedOn w:val="Standaard"/>
    <w:link w:val="BallontekstChar"/>
    <w:uiPriority w:val="99"/>
    <w:semiHidden/>
    <w:unhideWhenUsed/>
    <w:rsid w:val="00CA4EE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4EE0"/>
    <w:rPr>
      <w:rFonts w:ascii="Tahoma" w:hAnsi="Tahoma" w:cs="Tahoma"/>
      <w:sz w:val="16"/>
      <w:szCs w:val="16"/>
    </w:rPr>
  </w:style>
  <w:style w:type="paragraph" w:styleId="Koptekst">
    <w:name w:val="header"/>
    <w:basedOn w:val="Standaard"/>
    <w:link w:val="KoptekstChar"/>
    <w:uiPriority w:val="99"/>
    <w:unhideWhenUsed/>
    <w:rsid w:val="00E918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1830"/>
  </w:style>
  <w:style w:type="paragraph" w:styleId="Voettekst">
    <w:name w:val="footer"/>
    <w:basedOn w:val="Standaard"/>
    <w:link w:val="VoettekstChar"/>
    <w:uiPriority w:val="99"/>
    <w:semiHidden/>
    <w:unhideWhenUsed/>
    <w:rsid w:val="00E918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91830"/>
  </w:style>
  <w:style w:type="paragraph" w:styleId="Bijschrift">
    <w:name w:val="caption"/>
    <w:basedOn w:val="Standaard"/>
    <w:next w:val="Standaard"/>
    <w:uiPriority w:val="35"/>
    <w:unhideWhenUsed/>
    <w:qFormat/>
    <w:rsid w:val="009544DB"/>
    <w:pPr>
      <w:spacing w:line="240" w:lineRule="auto"/>
    </w:pPr>
    <w:rPr>
      <w:b/>
      <w:bCs/>
      <w:color w:val="4F81BD" w:themeColor="accent1"/>
      <w:sz w:val="18"/>
      <w:szCs w:val="18"/>
    </w:rPr>
  </w:style>
  <w:style w:type="table" w:styleId="Tabelraster">
    <w:name w:val="Table Grid"/>
    <w:basedOn w:val="Standaardtabel"/>
    <w:uiPriority w:val="59"/>
    <w:rsid w:val="009D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74338"/>
    <w:rPr>
      <w:color w:val="0000FF" w:themeColor="hyperlink"/>
      <w:u w:val="single"/>
    </w:rPr>
  </w:style>
  <w:style w:type="character" w:styleId="GevolgdeHyperlink">
    <w:name w:val="FollowedHyperlink"/>
    <w:basedOn w:val="Standaardalinea-lettertype"/>
    <w:uiPriority w:val="99"/>
    <w:semiHidden/>
    <w:unhideWhenUsed/>
    <w:rsid w:val="00A729FE"/>
    <w:rPr>
      <w:color w:val="800080" w:themeColor="followedHyperlink"/>
      <w:u w:val="single"/>
    </w:rPr>
  </w:style>
  <w:style w:type="character" w:customStyle="1" w:styleId="Kop3Char">
    <w:name w:val="Kop 3 Char"/>
    <w:basedOn w:val="Standaardalinea-lettertype"/>
    <w:link w:val="Kop3"/>
    <w:uiPriority w:val="9"/>
    <w:rsid w:val="0068586B"/>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8586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hovumc.nl/wiki/Missie_en_visie_in_je_persoonlijke_(werkende)_leven_(1/2)" TargetMode="External"/><Relationship Id="rId26" Type="http://schemas.openxmlformats.org/officeDocument/2006/relationships/hyperlink" Target="https://www.hovumc.nl/wiki/Samenwerken_met_team_en_collega%27s" TargetMode="External"/><Relationship Id="rId3" Type="http://schemas.openxmlformats.org/officeDocument/2006/relationships/styles" Target="styles.xml"/><Relationship Id="rId21" Type="http://schemas.openxmlformats.org/officeDocument/2006/relationships/hyperlink" Target="https://www.hovumc.nl/wiki/Inwerken_in_je_opleidingspraktijk"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hyperlink" Target="https://www.hovumc.nl/wiki/Vergadering_voorzitten_-_TKD"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www.hovumc.nl/wiki/Timemanagement_-_zelfmanagement" TargetMode="External"/><Relationship Id="rId29" Type="http://schemas.openxmlformats.org/officeDocument/2006/relationships/hyperlink" Target="https://www.hovumc.nl/wiki/Missie_en_visie_in_de_praktijk_(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hovumc.nl/wiki/Wat_is_praktijkmanagement_in_je_opleidingspraktijk%3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hovumc.nl/wiki/Ketenzorg_-_programmatische_zorg_voor_chronische_pati%C3%ABnten" TargetMode="External"/><Relationship Id="rId28" Type="http://schemas.openxmlformats.org/officeDocument/2006/relationships/hyperlink" Target="https://www.hovumc.nl/wiki/Zo_werkt_de_huisartsenzorg" TargetMode="External"/><Relationship Id="rId10" Type="http://schemas.openxmlformats.org/officeDocument/2006/relationships/diagramQuickStyle" Target="diagrams/quickStyle1.xml"/><Relationship Id="rId19" Type="http://schemas.openxmlformats.org/officeDocument/2006/relationships/hyperlink" Target="https://www.hovumc.nl/wiki/Declarere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www.hovumc.nl/wiki/Kosten_van_de_zorg" TargetMode="External"/><Relationship Id="rId27" Type="http://schemas.openxmlformats.org/officeDocument/2006/relationships/hyperlink" Target="https://www.hovumc.nl/wiki/Zelfstandige_periode,_handleiding" TargetMode="External"/><Relationship Id="rId30" Type="http://schemas.openxmlformats.org/officeDocument/2006/relationships/hyperlink" Target="https://www.hovumc.nl/wiki/Starten_als_huisarts,_keuzes_en_wat_te_doen%3F" TargetMode="Externa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FF20B-5787-41F7-9A6A-689C03D4639C}" type="doc">
      <dgm:prSet loTypeId="urn:microsoft.com/office/officeart/2005/8/layout/target1" loCatId="relationship" qsTypeId="urn:microsoft.com/office/officeart/2005/8/quickstyle/simple1" qsCatId="simple" csTypeId="urn:microsoft.com/office/officeart/2005/8/colors/accent1_2" csCatId="accent1" phldr="1"/>
      <dgm:spPr/>
      <dgm:t>
        <a:bodyPr/>
        <a:lstStyle/>
        <a:p>
          <a:endParaRPr lang="nl-NL"/>
        </a:p>
      </dgm:t>
    </dgm:pt>
    <dgm:pt modelId="{B8CCD8FF-6C33-4433-8C1E-140315136492}">
      <dgm:prSet phldrT="[Tekst]" custT="1"/>
      <dgm:spPr/>
      <dgm:t>
        <a:bodyPr/>
        <a:lstStyle/>
        <a:p>
          <a:r>
            <a:rPr lang="nl-NL" sz="1100"/>
            <a:t>Werk privé</a:t>
          </a:r>
        </a:p>
      </dgm:t>
    </dgm:pt>
    <dgm:pt modelId="{E0194E6E-DEC0-4189-9C28-B1DE29C3C01A}" type="parTrans" cxnId="{EED04C68-CB6F-451D-B126-A79E06E30191}">
      <dgm:prSet/>
      <dgm:spPr/>
      <dgm:t>
        <a:bodyPr/>
        <a:lstStyle/>
        <a:p>
          <a:endParaRPr lang="nl-NL"/>
        </a:p>
      </dgm:t>
    </dgm:pt>
    <dgm:pt modelId="{B2092FD8-D332-4151-B170-849D5013D20F}" type="sibTrans" cxnId="{EED04C68-CB6F-451D-B126-A79E06E30191}">
      <dgm:prSet/>
      <dgm:spPr/>
      <dgm:t>
        <a:bodyPr/>
        <a:lstStyle/>
        <a:p>
          <a:endParaRPr lang="nl-NL"/>
        </a:p>
      </dgm:t>
    </dgm:pt>
    <dgm:pt modelId="{12689D68-828A-4BC0-8C17-5F4CA37EFD24}">
      <dgm:prSet phldrT="[Tekst]" custT="1"/>
      <dgm:spPr/>
      <dgm:t>
        <a:bodyPr/>
        <a:lstStyle/>
        <a:p>
          <a:r>
            <a:rPr lang="nl-NL" sz="1100"/>
            <a:t>Opleiding</a:t>
          </a:r>
        </a:p>
      </dgm:t>
    </dgm:pt>
    <dgm:pt modelId="{BF14B4D9-6531-4AC2-B18C-5CB2B24DFA58}" type="parTrans" cxnId="{B95CA9D9-F37C-4976-9561-D4CAF4116968}">
      <dgm:prSet/>
      <dgm:spPr/>
      <dgm:t>
        <a:bodyPr/>
        <a:lstStyle/>
        <a:p>
          <a:endParaRPr lang="nl-NL"/>
        </a:p>
      </dgm:t>
    </dgm:pt>
    <dgm:pt modelId="{D9718F08-305F-4B7D-9100-E19670D74EC4}" type="sibTrans" cxnId="{B95CA9D9-F37C-4976-9561-D4CAF4116968}">
      <dgm:prSet/>
      <dgm:spPr/>
      <dgm:t>
        <a:bodyPr/>
        <a:lstStyle/>
        <a:p>
          <a:endParaRPr lang="nl-NL"/>
        </a:p>
      </dgm:t>
    </dgm:pt>
    <dgm:pt modelId="{09788A46-043D-4A75-85CF-DE0C027B95C4}">
      <dgm:prSet phldrT="[Tekst]" custT="1"/>
      <dgm:spPr/>
      <dgm:t>
        <a:bodyPr/>
        <a:lstStyle/>
        <a:p>
          <a:r>
            <a:rPr lang="nl-NL" sz="1100"/>
            <a:t>Huisartsenpraktijk</a:t>
          </a:r>
        </a:p>
      </dgm:t>
    </dgm:pt>
    <dgm:pt modelId="{9CB4E39C-B8FE-4DBA-A61A-EC8918ACAA65}" type="parTrans" cxnId="{80EE8F87-DD98-46B6-865C-D73D784E0999}">
      <dgm:prSet/>
      <dgm:spPr/>
      <dgm:t>
        <a:bodyPr/>
        <a:lstStyle/>
        <a:p>
          <a:endParaRPr lang="nl-NL"/>
        </a:p>
      </dgm:t>
    </dgm:pt>
    <dgm:pt modelId="{7ED425D9-F94D-4483-85A5-9A6BA5C2CDEC}" type="sibTrans" cxnId="{80EE8F87-DD98-46B6-865C-D73D784E0999}">
      <dgm:prSet/>
      <dgm:spPr/>
      <dgm:t>
        <a:bodyPr/>
        <a:lstStyle/>
        <a:p>
          <a:endParaRPr lang="nl-NL"/>
        </a:p>
      </dgm:t>
    </dgm:pt>
    <dgm:pt modelId="{4428CB14-E253-4A7B-9E29-EC3452CA013D}">
      <dgm:prSet custT="1"/>
      <dgm:spPr/>
      <dgm:t>
        <a:bodyPr/>
        <a:lstStyle/>
        <a:p>
          <a:r>
            <a:rPr lang="nl-NL" sz="1100"/>
            <a:t>Huisartsenzorg in perspectief</a:t>
          </a:r>
        </a:p>
      </dgm:t>
    </dgm:pt>
    <dgm:pt modelId="{90FDB549-BB0A-4A33-AAD5-519CB6A0B674}" type="parTrans" cxnId="{92BC2208-F67E-4D62-93D0-FF56D7A38F89}">
      <dgm:prSet/>
      <dgm:spPr/>
      <dgm:t>
        <a:bodyPr/>
        <a:lstStyle/>
        <a:p>
          <a:endParaRPr lang="nl-NL"/>
        </a:p>
      </dgm:t>
    </dgm:pt>
    <dgm:pt modelId="{ED1F4940-4D32-4DD4-800F-CD80126C6A0B}" type="sibTrans" cxnId="{92BC2208-F67E-4D62-93D0-FF56D7A38F89}">
      <dgm:prSet/>
      <dgm:spPr/>
      <dgm:t>
        <a:bodyPr/>
        <a:lstStyle/>
        <a:p>
          <a:endParaRPr lang="nl-NL"/>
        </a:p>
      </dgm:t>
    </dgm:pt>
    <dgm:pt modelId="{81B69726-014E-41C6-BEFD-08476280203A}" type="pres">
      <dgm:prSet presAssocID="{6A5FF20B-5787-41F7-9A6A-689C03D4639C}" presName="composite" presStyleCnt="0">
        <dgm:presLayoutVars>
          <dgm:chMax val="5"/>
          <dgm:dir/>
          <dgm:resizeHandles val="exact"/>
        </dgm:presLayoutVars>
      </dgm:prSet>
      <dgm:spPr/>
    </dgm:pt>
    <dgm:pt modelId="{F8FC38F9-EC64-43D1-97F2-D477070BDA64}" type="pres">
      <dgm:prSet presAssocID="{B8CCD8FF-6C33-4433-8C1E-140315136492}" presName="circle1" presStyleLbl="lnNode1" presStyleIdx="0" presStyleCnt="4"/>
      <dgm:spPr/>
    </dgm:pt>
    <dgm:pt modelId="{FF70AB5F-B20E-47DF-A6F1-C4201C7D23CD}" type="pres">
      <dgm:prSet presAssocID="{B8CCD8FF-6C33-4433-8C1E-140315136492}" presName="text1" presStyleLbl="revTx" presStyleIdx="0" presStyleCnt="4">
        <dgm:presLayoutVars>
          <dgm:bulletEnabled val="1"/>
        </dgm:presLayoutVars>
      </dgm:prSet>
      <dgm:spPr/>
    </dgm:pt>
    <dgm:pt modelId="{E1CD41A5-AF69-4B05-970E-5C3720A4C259}" type="pres">
      <dgm:prSet presAssocID="{B8CCD8FF-6C33-4433-8C1E-140315136492}" presName="line1" presStyleLbl="callout" presStyleIdx="0" presStyleCnt="8"/>
      <dgm:spPr/>
    </dgm:pt>
    <dgm:pt modelId="{D067FED5-7B16-4B95-B403-6DAFF1BC8319}" type="pres">
      <dgm:prSet presAssocID="{B8CCD8FF-6C33-4433-8C1E-140315136492}" presName="d1" presStyleLbl="callout" presStyleIdx="1" presStyleCnt="8"/>
      <dgm:spPr/>
    </dgm:pt>
    <dgm:pt modelId="{E914467F-9B59-42E8-AA39-FB5E0337D3B8}" type="pres">
      <dgm:prSet presAssocID="{12689D68-828A-4BC0-8C17-5F4CA37EFD24}" presName="circle2" presStyleLbl="lnNode1" presStyleIdx="1" presStyleCnt="4" custLinFactNeighborY="6415"/>
      <dgm:spPr>
        <a:solidFill>
          <a:schemeClr val="accent1">
            <a:lumMod val="75000"/>
          </a:schemeClr>
        </a:solidFill>
      </dgm:spPr>
    </dgm:pt>
    <dgm:pt modelId="{D62F7E51-8DEB-493E-BD5B-3E24E1290850}" type="pres">
      <dgm:prSet presAssocID="{12689D68-828A-4BC0-8C17-5F4CA37EFD24}" presName="text2" presStyleLbl="revTx" presStyleIdx="1" presStyleCnt="4" custScaleX="165233" custLinFactNeighborX="31057" custLinFactNeighborY="0">
        <dgm:presLayoutVars>
          <dgm:bulletEnabled val="1"/>
        </dgm:presLayoutVars>
      </dgm:prSet>
      <dgm:spPr/>
    </dgm:pt>
    <dgm:pt modelId="{AF5BD17B-8F10-43C5-B69E-455FFAF3200B}" type="pres">
      <dgm:prSet presAssocID="{12689D68-828A-4BC0-8C17-5F4CA37EFD24}" presName="line2" presStyleLbl="callout" presStyleIdx="2" presStyleCnt="8"/>
      <dgm:spPr/>
    </dgm:pt>
    <dgm:pt modelId="{09B5C314-4EFC-47CE-93E9-CA961BDD5080}" type="pres">
      <dgm:prSet presAssocID="{12689D68-828A-4BC0-8C17-5F4CA37EFD24}" presName="d2" presStyleLbl="callout" presStyleIdx="3" presStyleCnt="8"/>
      <dgm:spPr/>
    </dgm:pt>
    <dgm:pt modelId="{1D5DCAF8-2CAB-4A66-B393-1FF9B6760930}" type="pres">
      <dgm:prSet presAssocID="{09788A46-043D-4A75-85CF-DE0C027B95C4}" presName="circle3" presStyleLbl="lnNode1" presStyleIdx="2" presStyleCnt="4"/>
      <dgm:spPr>
        <a:solidFill>
          <a:srgbClr val="DE3B2E"/>
        </a:solidFill>
      </dgm:spPr>
    </dgm:pt>
    <dgm:pt modelId="{DA30E96C-27FE-4C01-9435-18E8A454A22C}" type="pres">
      <dgm:prSet presAssocID="{09788A46-043D-4A75-85CF-DE0C027B95C4}" presName="text3" presStyleLbl="revTx" presStyleIdx="2" presStyleCnt="4" custScaleX="229583" custLinFactNeighborX="66509" custLinFactNeighborY="-7481">
        <dgm:presLayoutVars>
          <dgm:bulletEnabled val="1"/>
        </dgm:presLayoutVars>
      </dgm:prSet>
      <dgm:spPr/>
    </dgm:pt>
    <dgm:pt modelId="{6691939D-EDD2-4EE0-AC76-60C8D397F505}" type="pres">
      <dgm:prSet presAssocID="{09788A46-043D-4A75-85CF-DE0C027B95C4}" presName="line3" presStyleLbl="callout" presStyleIdx="4" presStyleCnt="8"/>
      <dgm:spPr/>
    </dgm:pt>
    <dgm:pt modelId="{F63E64F8-5C4F-425B-A27F-B63428CBF54B}" type="pres">
      <dgm:prSet presAssocID="{09788A46-043D-4A75-85CF-DE0C027B95C4}" presName="d3" presStyleLbl="callout" presStyleIdx="5" presStyleCnt="8"/>
      <dgm:spPr/>
    </dgm:pt>
    <dgm:pt modelId="{C436EBF7-131C-4D7B-AD41-2C4FBB3DCE84}" type="pres">
      <dgm:prSet presAssocID="{4428CB14-E253-4A7B-9E29-EC3452CA013D}" presName="circle4" presStyleLbl="lnNode1" presStyleIdx="3" presStyleCnt="4"/>
      <dgm:spPr>
        <a:solidFill>
          <a:srgbClr val="EF1D1D"/>
        </a:solidFill>
      </dgm:spPr>
    </dgm:pt>
    <dgm:pt modelId="{E5A6A628-84C8-4D48-978C-565FB80080FC}" type="pres">
      <dgm:prSet presAssocID="{4428CB14-E253-4A7B-9E29-EC3452CA013D}" presName="text4" presStyleLbl="revTx" presStyleIdx="3" presStyleCnt="4" custScaleX="410519" custLinFactX="64807" custLinFactNeighborX="100000" custLinFactNeighborY="5953">
        <dgm:presLayoutVars>
          <dgm:bulletEnabled val="1"/>
        </dgm:presLayoutVars>
      </dgm:prSet>
      <dgm:spPr/>
    </dgm:pt>
    <dgm:pt modelId="{F8C9CD64-6F7D-400E-9DF8-24A879D03A5B}" type="pres">
      <dgm:prSet presAssocID="{4428CB14-E253-4A7B-9E29-EC3452CA013D}" presName="line4" presStyleLbl="callout" presStyleIdx="6" presStyleCnt="8"/>
      <dgm:spPr/>
    </dgm:pt>
    <dgm:pt modelId="{6698F7F0-8144-4F63-B8EE-6303C765E2D4}" type="pres">
      <dgm:prSet presAssocID="{4428CB14-E253-4A7B-9E29-EC3452CA013D}" presName="d4" presStyleLbl="callout" presStyleIdx="7" presStyleCnt="8"/>
      <dgm:spPr/>
    </dgm:pt>
  </dgm:ptLst>
  <dgm:cxnLst>
    <dgm:cxn modelId="{92BC2208-F67E-4D62-93D0-FF56D7A38F89}" srcId="{6A5FF20B-5787-41F7-9A6A-689C03D4639C}" destId="{4428CB14-E253-4A7B-9E29-EC3452CA013D}" srcOrd="3" destOrd="0" parTransId="{90FDB549-BB0A-4A33-AAD5-519CB6A0B674}" sibTransId="{ED1F4940-4D32-4DD4-800F-CD80126C6A0B}"/>
    <dgm:cxn modelId="{B3827032-1A46-4391-975A-80A78B5C6A9D}" type="presOf" srcId="{B8CCD8FF-6C33-4433-8C1E-140315136492}" destId="{FF70AB5F-B20E-47DF-A6F1-C4201C7D23CD}" srcOrd="0" destOrd="0" presId="urn:microsoft.com/office/officeart/2005/8/layout/target1"/>
    <dgm:cxn modelId="{87F4E439-FE2D-49FC-AC2D-36091AA275F7}" type="presOf" srcId="{12689D68-828A-4BC0-8C17-5F4CA37EFD24}" destId="{D62F7E51-8DEB-493E-BD5B-3E24E1290850}" srcOrd="0" destOrd="0" presId="urn:microsoft.com/office/officeart/2005/8/layout/target1"/>
    <dgm:cxn modelId="{EED04C68-CB6F-451D-B126-A79E06E30191}" srcId="{6A5FF20B-5787-41F7-9A6A-689C03D4639C}" destId="{B8CCD8FF-6C33-4433-8C1E-140315136492}" srcOrd="0" destOrd="0" parTransId="{E0194E6E-DEC0-4189-9C28-B1DE29C3C01A}" sibTransId="{B2092FD8-D332-4151-B170-849D5013D20F}"/>
    <dgm:cxn modelId="{80EE8F87-DD98-46B6-865C-D73D784E0999}" srcId="{6A5FF20B-5787-41F7-9A6A-689C03D4639C}" destId="{09788A46-043D-4A75-85CF-DE0C027B95C4}" srcOrd="2" destOrd="0" parTransId="{9CB4E39C-B8FE-4DBA-A61A-EC8918ACAA65}" sibTransId="{7ED425D9-F94D-4483-85A5-9A6BA5C2CDEC}"/>
    <dgm:cxn modelId="{8F54F59B-FE8F-4613-A351-FC4A92B79E97}" type="presOf" srcId="{4428CB14-E253-4A7B-9E29-EC3452CA013D}" destId="{E5A6A628-84C8-4D48-978C-565FB80080FC}" srcOrd="0" destOrd="0" presId="urn:microsoft.com/office/officeart/2005/8/layout/target1"/>
    <dgm:cxn modelId="{ACF1E0C5-8821-4AE7-A935-534EC7EFB1E4}" type="presOf" srcId="{6A5FF20B-5787-41F7-9A6A-689C03D4639C}" destId="{81B69726-014E-41C6-BEFD-08476280203A}" srcOrd="0" destOrd="0" presId="urn:microsoft.com/office/officeart/2005/8/layout/target1"/>
    <dgm:cxn modelId="{B95CA9D9-F37C-4976-9561-D4CAF4116968}" srcId="{6A5FF20B-5787-41F7-9A6A-689C03D4639C}" destId="{12689D68-828A-4BC0-8C17-5F4CA37EFD24}" srcOrd="1" destOrd="0" parTransId="{BF14B4D9-6531-4AC2-B18C-5CB2B24DFA58}" sibTransId="{D9718F08-305F-4B7D-9100-E19670D74EC4}"/>
    <dgm:cxn modelId="{0492EAEC-2C43-4E50-A339-651293DDF22A}" type="presOf" srcId="{09788A46-043D-4A75-85CF-DE0C027B95C4}" destId="{DA30E96C-27FE-4C01-9435-18E8A454A22C}" srcOrd="0" destOrd="0" presId="urn:microsoft.com/office/officeart/2005/8/layout/target1"/>
    <dgm:cxn modelId="{A8C0CD02-6237-483A-80AF-67EE69ED0EFD}" type="presParOf" srcId="{81B69726-014E-41C6-BEFD-08476280203A}" destId="{F8FC38F9-EC64-43D1-97F2-D477070BDA64}" srcOrd="0" destOrd="0" presId="urn:microsoft.com/office/officeart/2005/8/layout/target1"/>
    <dgm:cxn modelId="{89F6DC99-C39E-495C-B48A-4E3BE30D0E95}" type="presParOf" srcId="{81B69726-014E-41C6-BEFD-08476280203A}" destId="{FF70AB5F-B20E-47DF-A6F1-C4201C7D23CD}" srcOrd="1" destOrd="0" presId="urn:microsoft.com/office/officeart/2005/8/layout/target1"/>
    <dgm:cxn modelId="{8DE2F93E-5488-42E6-A8DF-9804955A7558}" type="presParOf" srcId="{81B69726-014E-41C6-BEFD-08476280203A}" destId="{E1CD41A5-AF69-4B05-970E-5C3720A4C259}" srcOrd="2" destOrd="0" presId="urn:microsoft.com/office/officeart/2005/8/layout/target1"/>
    <dgm:cxn modelId="{8D8CB974-7D5A-4BFC-9B89-B1337E8A89AC}" type="presParOf" srcId="{81B69726-014E-41C6-BEFD-08476280203A}" destId="{D067FED5-7B16-4B95-B403-6DAFF1BC8319}" srcOrd="3" destOrd="0" presId="urn:microsoft.com/office/officeart/2005/8/layout/target1"/>
    <dgm:cxn modelId="{B6CA4D52-0087-411A-AB7D-0A42681E1247}" type="presParOf" srcId="{81B69726-014E-41C6-BEFD-08476280203A}" destId="{E914467F-9B59-42E8-AA39-FB5E0337D3B8}" srcOrd="4" destOrd="0" presId="urn:microsoft.com/office/officeart/2005/8/layout/target1"/>
    <dgm:cxn modelId="{DCACB4CB-0FF6-4199-9E84-84F4A6A1F949}" type="presParOf" srcId="{81B69726-014E-41C6-BEFD-08476280203A}" destId="{D62F7E51-8DEB-493E-BD5B-3E24E1290850}" srcOrd="5" destOrd="0" presId="urn:microsoft.com/office/officeart/2005/8/layout/target1"/>
    <dgm:cxn modelId="{C3053A84-0181-40A1-8509-74BE69525FFA}" type="presParOf" srcId="{81B69726-014E-41C6-BEFD-08476280203A}" destId="{AF5BD17B-8F10-43C5-B69E-455FFAF3200B}" srcOrd="6" destOrd="0" presId="urn:microsoft.com/office/officeart/2005/8/layout/target1"/>
    <dgm:cxn modelId="{354D0B07-BD4A-4CF4-8C17-6D4797228818}" type="presParOf" srcId="{81B69726-014E-41C6-BEFD-08476280203A}" destId="{09B5C314-4EFC-47CE-93E9-CA961BDD5080}" srcOrd="7" destOrd="0" presId="urn:microsoft.com/office/officeart/2005/8/layout/target1"/>
    <dgm:cxn modelId="{5F31E6F4-FE43-4AE6-838E-C3E065DC133A}" type="presParOf" srcId="{81B69726-014E-41C6-BEFD-08476280203A}" destId="{1D5DCAF8-2CAB-4A66-B393-1FF9B6760930}" srcOrd="8" destOrd="0" presId="urn:microsoft.com/office/officeart/2005/8/layout/target1"/>
    <dgm:cxn modelId="{FCE08F19-092C-458A-A4BE-AB754A9F86F6}" type="presParOf" srcId="{81B69726-014E-41C6-BEFD-08476280203A}" destId="{DA30E96C-27FE-4C01-9435-18E8A454A22C}" srcOrd="9" destOrd="0" presId="urn:microsoft.com/office/officeart/2005/8/layout/target1"/>
    <dgm:cxn modelId="{47E4ACB8-F4A4-4752-B377-96355D8BF7EC}" type="presParOf" srcId="{81B69726-014E-41C6-BEFD-08476280203A}" destId="{6691939D-EDD2-4EE0-AC76-60C8D397F505}" srcOrd="10" destOrd="0" presId="urn:microsoft.com/office/officeart/2005/8/layout/target1"/>
    <dgm:cxn modelId="{7AD2BD67-02FF-4521-A136-9D5CA397877C}" type="presParOf" srcId="{81B69726-014E-41C6-BEFD-08476280203A}" destId="{F63E64F8-5C4F-425B-A27F-B63428CBF54B}" srcOrd="11" destOrd="0" presId="urn:microsoft.com/office/officeart/2005/8/layout/target1"/>
    <dgm:cxn modelId="{6F48D2B2-015C-4925-AF77-10F65C7A8205}" type="presParOf" srcId="{81B69726-014E-41C6-BEFD-08476280203A}" destId="{C436EBF7-131C-4D7B-AD41-2C4FBB3DCE84}" srcOrd="12" destOrd="0" presId="urn:microsoft.com/office/officeart/2005/8/layout/target1"/>
    <dgm:cxn modelId="{D349BD57-C5C9-4E02-A2F5-47ADC8C360AD}" type="presParOf" srcId="{81B69726-014E-41C6-BEFD-08476280203A}" destId="{E5A6A628-84C8-4D48-978C-565FB80080FC}" srcOrd="13" destOrd="0" presId="urn:microsoft.com/office/officeart/2005/8/layout/target1"/>
    <dgm:cxn modelId="{0E90E7B6-D2AB-4FFF-8A30-52E1DD9BF145}" type="presParOf" srcId="{81B69726-014E-41C6-BEFD-08476280203A}" destId="{F8C9CD64-6F7D-400E-9DF8-24A879D03A5B}" srcOrd="14" destOrd="0" presId="urn:microsoft.com/office/officeart/2005/8/layout/target1"/>
    <dgm:cxn modelId="{F57BC777-9704-4114-8293-281C8DA3BBB2}" type="presParOf" srcId="{81B69726-014E-41C6-BEFD-08476280203A}" destId="{6698F7F0-8144-4F63-B8EE-6303C765E2D4}" srcOrd="15" destOrd="0" presId="urn:microsoft.com/office/officeart/2005/8/layout/targe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536378-1899-4738-B15C-4F652FBF1F10}" type="doc">
      <dgm:prSet loTypeId="urn:microsoft.com/office/officeart/2005/8/layout/chart3" loCatId="cycle" qsTypeId="urn:microsoft.com/office/officeart/2005/8/quickstyle/simple5" qsCatId="simple" csTypeId="urn:microsoft.com/office/officeart/2005/8/colors/accent1_2" csCatId="accent1" phldr="1"/>
      <dgm:spPr/>
    </dgm:pt>
    <dgm:pt modelId="{C749ADC3-40D9-4AB3-BF29-DEB86FF14B0E}">
      <dgm:prSet phldrT="[Tekst]" custT="1"/>
      <dgm:spPr>
        <a:solidFill>
          <a:schemeClr val="accent6">
            <a:lumMod val="75000"/>
          </a:schemeClr>
        </a:solidFill>
      </dgm:spPr>
      <dgm:t>
        <a:bodyPr/>
        <a:lstStyle/>
        <a:p>
          <a:r>
            <a:rPr lang="nl-NL" sz="1400"/>
            <a:t>Visie</a:t>
          </a:r>
        </a:p>
        <a:p>
          <a:r>
            <a:rPr lang="nl-NL" sz="1400"/>
            <a:t>KBA 1</a:t>
          </a:r>
        </a:p>
        <a:p>
          <a:r>
            <a:rPr lang="nl-NL" sz="1400"/>
            <a:t>                  Leiderschap</a:t>
          </a:r>
        </a:p>
      </dgm:t>
    </dgm:pt>
    <dgm:pt modelId="{41EBBF52-59F3-4A97-A9BC-E7F220C6442D}" type="parTrans" cxnId="{4BF29D27-BC56-48DD-AF30-02B410A1EA55}">
      <dgm:prSet/>
      <dgm:spPr/>
      <dgm:t>
        <a:bodyPr/>
        <a:lstStyle/>
        <a:p>
          <a:endParaRPr lang="nl-NL"/>
        </a:p>
      </dgm:t>
    </dgm:pt>
    <dgm:pt modelId="{3F46B1B3-3F3A-41E9-835A-2CFA25D8480E}" type="sibTrans" cxnId="{4BF29D27-BC56-48DD-AF30-02B410A1EA55}">
      <dgm:prSet/>
      <dgm:spPr/>
      <dgm:t>
        <a:bodyPr/>
        <a:lstStyle/>
        <a:p>
          <a:endParaRPr lang="nl-NL"/>
        </a:p>
      </dgm:t>
    </dgm:pt>
    <dgm:pt modelId="{FB6A4E0E-3ED4-4273-B3B6-85B9F580C146}">
      <dgm:prSet phldrT="[Tekst]"/>
      <dgm:spPr/>
      <dgm:t>
        <a:bodyPr/>
        <a:lstStyle/>
        <a:p>
          <a:r>
            <a:rPr lang="nl-NL"/>
            <a:t>Patiënt veiligheid</a:t>
          </a:r>
        </a:p>
        <a:p>
          <a:r>
            <a:rPr lang="nl-NL"/>
            <a:t>KBA 4</a:t>
          </a:r>
        </a:p>
      </dgm:t>
    </dgm:pt>
    <dgm:pt modelId="{25F4811E-1C14-4074-BD97-870013FCD71E}" type="parTrans" cxnId="{1C27F8B7-5D9C-448F-B916-ABC4FB1A680A}">
      <dgm:prSet/>
      <dgm:spPr/>
      <dgm:t>
        <a:bodyPr/>
        <a:lstStyle/>
        <a:p>
          <a:endParaRPr lang="nl-NL"/>
        </a:p>
      </dgm:t>
    </dgm:pt>
    <dgm:pt modelId="{AAE43326-931C-4781-A5C5-347609270737}" type="sibTrans" cxnId="{1C27F8B7-5D9C-448F-B916-ABC4FB1A680A}">
      <dgm:prSet/>
      <dgm:spPr/>
      <dgm:t>
        <a:bodyPr/>
        <a:lstStyle/>
        <a:p>
          <a:endParaRPr lang="nl-NL"/>
        </a:p>
      </dgm:t>
    </dgm:pt>
    <dgm:pt modelId="{60E6E0DE-77ED-4BCD-B181-55D0F4273FA4}">
      <dgm:prSet phldrT="[Tekst]"/>
      <dgm:spPr/>
      <dgm:t>
        <a:bodyPr/>
        <a:lstStyle/>
        <a:p>
          <a:r>
            <a:rPr lang="nl-NL"/>
            <a:t>Systematisch verbeteren</a:t>
          </a:r>
        </a:p>
        <a:p>
          <a:r>
            <a:rPr lang="nl-NL"/>
            <a:t>KBA 2</a:t>
          </a:r>
        </a:p>
      </dgm:t>
    </dgm:pt>
    <dgm:pt modelId="{DAD8BD7F-AD28-4D63-8B48-C5EB4074DF79}" type="parTrans" cxnId="{7CFFAA54-C19D-4DF7-9C23-E112D5E37A83}">
      <dgm:prSet/>
      <dgm:spPr/>
      <dgm:t>
        <a:bodyPr/>
        <a:lstStyle/>
        <a:p>
          <a:endParaRPr lang="nl-NL"/>
        </a:p>
      </dgm:t>
    </dgm:pt>
    <dgm:pt modelId="{877CB1D5-A660-447E-9095-7989D5380F12}" type="sibTrans" cxnId="{7CFFAA54-C19D-4DF7-9C23-E112D5E37A83}">
      <dgm:prSet/>
      <dgm:spPr/>
      <dgm:t>
        <a:bodyPr/>
        <a:lstStyle/>
        <a:p>
          <a:endParaRPr lang="nl-NL"/>
        </a:p>
      </dgm:t>
    </dgm:pt>
    <dgm:pt modelId="{3158596C-FE20-4DC3-AB64-949E06D63D8F}">
      <dgm:prSet/>
      <dgm:spPr/>
      <dgm:t>
        <a:bodyPr/>
        <a:lstStyle/>
        <a:p>
          <a:r>
            <a:rPr lang="nl-NL"/>
            <a:t>Informatie</a:t>
          </a:r>
        </a:p>
        <a:p>
          <a:r>
            <a:rPr lang="nl-NL"/>
            <a:t>KBA 7</a:t>
          </a:r>
        </a:p>
      </dgm:t>
    </dgm:pt>
    <dgm:pt modelId="{B5A7C1FA-2D77-4FEF-BAE1-76684A647D45}" type="parTrans" cxnId="{245C8897-D840-4920-B903-6F2C2A22FC5C}">
      <dgm:prSet/>
      <dgm:spPr/>
      <dgm:t>
        <a:bodyPr/>
        <a:lstStyle/>
        <a:p>
          <a:endParaRPr lang="nl-NL"/>
        </a:p>
      </dgm:t>
    </dgm:pt>
    <dgm:pt modelId="{B5B48CCF-4700-418C-B524-9E2D1BDE923F}" type="sibTrans" cxnId="{245C8897-D840-4920-B903-6F2C2A22FC5C}">
      <dgm:prSet/>
      <dgm:spPr/>
      <dgm:t>
        <a:bodyPr/>
        <a:lstStyle/>
        <a:p>
          <a:endParaRPr lang="nl-NL"/>
        </a:p>
      </dgm:t>
    </dgm:pt>
    <dgm:pt modelId="{EDA98B37-22D0-4885-9B50-B9BBEE6F43F7}">
      <dgm:prSet custT="1"/>
      <dgm:spPr>
        <a:solidFill>
          <a:schemeClr val="accent6">
            <a:lumMod val="75000"/>
          </a:schemeClr>
        </a:solidFill>
      </dgm:spPr>
      <dgm:t>
        <a:bodyPr/>
        <a:lstStyle/>
        <a:p>
          <a:endParaRPr lang="nl-NL" sz="1400"/>
        </a:p>
        <a:p>
          <a:r>
            <a:rPr lang="nl-NL" sz="1400"/>
            <a:t>Financiën en bedrijfsvoering</a:t>
          </a:r>
        </a:p>
        <a:p>
          <a:r>
            <a:rPr lang="nl-NL" sz="1400"/>
            <a:t>KBA 5</a:t>
          </a:r>
          <a:endParaRPr lang="nl-NL" sz="1600"/>
        </a:p>
        <a:p>
          <a:r>
            <a:rPr lang="nl-NL" sz="1400"/>
            <a:t>               Tools</a:t>
          </a:r>
        </a:p>
      </dgm:t>
    </dgm:pt>
    <dgm:pt modelId="{2CAF0D80-AF5F-4599-BC20-BA7AA2044760}" type="parTrans" cxnId="{96C7E606-EF2B-4E7E-82C1-184E82D5CC7A}">
      <dgm:prSet/>
      <dgm:spPr/>
      <dgm:t>
        <a:bodyPr/>
        <a:lstStyle/>
        <a:p>
          <a:endParaRPr lang="nl-NL"/>
        </a:p>
      </dgm:t>
    </dgm:pt>
    <dgm:pt modelId="{538CBB6C-155C-4F1D-A3E3-B2A5FB224008}" type="sibTrans" cxnId="{96C7E606-EF2B-4E7E-82C1-184E82D5CC7A}">
      <dgm:prSet/>
      <dgm:spPr/>
      <dgm:t>
        <a:bodyPr/>
        <a:lstStyle/>
        <a:p>
          <a:endParaRPr lang="nl-NL"/>
        </a:p>
      </dgm:t>
    </dgm:pt>
    <dgm:pt modelId="{98D355B6-64F3-46E5-89C3-DE0B1944D3F3}">
      <dgm:prSet/>
      <dgm:spPr/>
      <dgm:t>
        <a:bodyPr/>
        <a:lstStyle/>
        <a:p>
          <a:r>
            <a:rPr lang="nl-NL"/>
            <a:t>Supervisie</a:t>
          </a:r>
        </a:p>
        <a:p>
          <a:r>
            <a:rPr lang="nl-NL"/>
            <a:t>KBA 3</a:t>
          </a:r>
        </a:p>
      </dgm:t>
    </dgm:pt>
    <dgm:pt modelId="{6118410D-CBA0-435B-A3F2-CEAF1A697068}" type="parTrans" cxnId="{BE289B4C-1DDE-4165-8C99-6A56F9AFD853}">
      <dgm:prSet/>
      <dgm:spPr/>
      <dgm:t>
        <a:bodyPr/>
        <a:lstStyle/>
        <a:p>
          <a:endParaRPr lang="nl-NL"/>
        </a:p>
      </dgm:t>
    </dgm:pt>
    <dgm:pt modelId="{F49B27F5-3229-4579-B706-C532B4343827}" type="sibTrans" cxnId="{BE289B4C-1DDE-4165-8C99-6A56F9AFD853}">
      <dgm:prSet/>
      <dgm:spPr/>
      <dgm:t>
        <a:bodyPr/>
        <a:lstStyle/>
        <a:p>
          <a:endParaRPr lang="nl-NL"/>
        </a:p>
      </dgm:t>
    </dgm:pt>
    <dgm:pt modelId="{6CF6F72E-A3DE-4454-B7BF-F507D953BFCE}">
      <dgm:prSet custT="1"/>
      <dgm:spPr>
        <a:solidFill>
          <a:schemeClr val="accent6">
            <a:lumMod val="75000"/>
          </a:schemeClr>
        </a:solidFill>
      </dgm:spPr>
      <dgm:t>
        <a:bodyPr/>
        <a:lstStyle/>
        <a:p>
          <a:endParaRPr lang="nl-NL" sz="1100"/>
        </a:p>
        <a:p>
          <a:r>
            <a:rPr lang="nl-NL" sz="1100"/>
            <a:t>Multidisciplinair overleg</a:t>
          </a:r>
        </a:p>
        <a:p>
          <a:r>
            <a:rPr lang="nl-NL" sz="1100"/>
            <a:t>KBA 6</a:t>
          </a:r>
        </a:p>
        <a:p>
          <a:r>
            <a:rPr lang="nl-NL" sz="1100"/>
            <a:t>Wijk en regio</a:t>
          </a:r>
        </a:p>
      </dgm:t>
    </dgm:pt>
    <dgm:pt modelId="{25C32977-0FF1-42D5-855F-AB41FCEA7731}" type="parTrans" cxnId="{976D4225-5414-4CAD-BC9E-062223131B0E}">
      <dgm:prSet/>
      <dgm:spPr/>
      <dgm:t>
        <a:bodyPr/>
        <a:lstStyle/>
        <a:p>
          <a:endParaRPr lang="nl-NL"/>
        </a:p>
      </dgm:t>
    </dgm:pt>
    <dgm:pt modelId="{DEC43905-DF3F-49AD-80E6-FAD9FE1C97CA}" type="sibTrans" cxnId="{976D4225-5414-4CAD-BC9E-062223131B0E}">
      <dgm:prSet/>
      <dgm:spPr/>
      <dgm:t>
        <a:bodyPr/>
        <a:lstStyle/>
        <a:p>
          <a:endParaRPr lang="nl-NL"/>
        </a:p>
      </dgm:t>
    </dgm:pt>
    <dgm:pt modelId="{473B31D6-5DD2-4B17-AD55-CBDF6A7B4A08}" type="pres">
      <dgm:prSet presAssocID="{CC536378-1899-4738-B15C-4F652FBF1F10}" presName="compositeShape" presStyleCnt="0">
        <dgm:presLayoutVars>
          <dgm:chMax val="7"/>
          <dgm:dir/>
          <dgm:resizeHandles val="exact"/>
        </dgm:presLayoutVars>
      </dgm:prSet>
      <dgm:spPr/>
    </dgm:pt>
    <dgm:pt modelId="{B6517CC7-7589-4C4E-A265-98BC52667A91}" type="pres">
      <dgm:prSet presAssocID="{CC536378-1899-4738-B15C-4F652FBF1F10}" presName="wedge1" presStyleLbl="node1" presStyleIdx="0" presStyleCnt="7" custScaleX="165958" custScaleY="147188" custLinFactNeighborX="13543" custLinFactNeighborY="529"/>
      <dgm:spPr/>
    </dgm:pt>
    <dgm:pt modelId="{955125CE-36B6-4287-B027-5247EE14DEDC}" type="pres">
      <dgm:prSet presAssocID="{CC536378-1899-4738-B15C-4F652FBF1F10}" presName="wedge1Tx" presStyleLbl="node1" presStyleIdx="0" presStyleCnt="7">
        <dgm:presLayoutVars>
          <dgm:chMax val="0"/>
          <dgm:chPref val="0"/>
          <dgm:bulletEnabled val="1"/>
        </dgm:presLayoutVars>
      </dgm:prSet>
      <dgm:spPr/>
    </dgm:pt>
    <dgm:pt modelId="{F61336FC-996D-490B-984E-49F892446D80}" type="pres">
      <dgm:prSet presAssocID="{CC536378-1899-4738-B15C-4F652FBF1F10}" presName="wedge2" presStyleLbl="node1" presStyleIdx="1" presStyleCnt="7" custScaleX="158669" custScaleY="157698" custLinFactNeighborX="16123" custLinFactNeighborY="-3947"/>
      <dgm:spPr/>
    </dgm:pt>
    <dgm:pt modelId="{E5F93B0C-8AF0-4E0A-8533-318E205A832A}" type="pres">
      <dgm:prSet presAssocID="{CC536378-1899-4738-B15C-4F652FBF1F10}" presName="wedge2Tx" presStyleLbl="node1" presStyleIdx="1" presStyleCnt="7">
        <dgm:presLayoutVars>
          <dgm:chMax val="0"/>
          <dgm:chPref val="0"/>
          <dgm:bulletEnabled val="1"/>
        </dgm:presLayoutVars>
      </dgm:prSet>
      <dgm:spPr/>
    </dgm:pt>
    <dgm:pt modelId="{28CEAF7B-7D39-4815-A4B3-82504B6B4307}" type="pres">
      <dgm:prSet presAssocID="{CC536378-1899-4738-B15C-4F652FBF1F10}" presName="wedge3" presStyleLbl="node1" presStyleIdx="2" presStyleCnt="7" custScaleX="164252" custScaleY="137070" custLinFactNeighborX="14907" custLinFactNeighborY="-3665"/>
      <dgm:spPr/>
    </dgm:pt>
    <dgm:pt modelId="{F9277F63-BE2B-43C0-A4B0-D419E83E2C82}" type="pres">
      <dgm:prSet presAssocID="{CC536378-1899-4738-B15C-4F652FBF1F10}" presName="wedge3Tx" presStyleLbl="node1" presStyleIdx="2" presStyleCnt="7">
        <dgm:presLayoutVars>
          <dgm:chMax val="0"/>
          <dgm:chPref val="0"/>
          <dgm:bulletEnabled val="1"/>
        </dgm:presLayoutVars>
      </dgm:prSet>
      <dgm:spPr/>
    </dgm:pt>
    <dgm:pt modelId="{22380066-B7B2-4ACF-B42A-4F498AAA5A2D}" type="pres">
      <dgm:prSet presAssocID="{CC536378-1899-4738-B15C-4F652FBF1F10}" presName="wedge4" presStyleLbl="node1" presStyleIdx="3" presStyleCnt="7"/>
      <dgm:spPr/>
    </dgm:pt>
    <dgm:pt modelId="{2A5F1D1C-A3F8-4442-937A-8CF4540150AF}" type="pres">
      <dgm:prSet presAssocID="{CC536378-1899-4738-B15C-4F652FBF1F10}" presName="wedge4Tx" presStyleLbl="node1" presStyleIdx="3" presStyleCnt="7">
        <dgm:presLayoutVars>
          <dgm:chMax val="0"/>
          <dgm:chPref val="0"/>
          <dgm:bulletEnabled val="1"/>
        </dgm:presLayoutVars>
      </dgm:prSet>
      <dgm:spPr/>
    </dgm:pt>
    <dgm:pt modelId="{AAA37ACE-AF8C-4DEB-A67D-A1EB80974A61}" type="pres">
      <dgm:prSet presAssocID="{CC536378-1899-4738-B15C-4F652FBF1F10}" presName="wedge5" presStyleLbl="node1" presStyleIdx="4" presStyleCnt="7"/>
      <dgm:spPr/>
    </dgm:pt>
    <dgm:pt modelId="{B1B7A535-4479-41E5-BA10-7FCA802CA8F1}" type="pres">
      <dgm:prSet presAssocID="{CC536378-1899-4738-B15C-4F652FBF1F10}" presName="wedge5Tx" presStyleLbl="node1" presStyleIdx="4" presStyleCnt="7">
        <dgm:presLayoutVars>
          <dgm:chMax val="0"/>
          <dgm:chPref val="0"/>
          <dgm:bulletEnabled val="1"/>
        </dgm:presLayoutVars>
      </dgm:prSet>
      <dgm:spPr/>
    </dgm:pt>
    <dgm:pt modelId="{12AED3C5-9FB5-4DF9-A95F-4D283929A88A}" type="pres">
      <dgm:prSet presAssocID="{CC536378-1899-4738-B15C-4F652FBF1F10}" presName="wedge6" presStyleLbl="node1" presStyleIdx="5" presStyleCnt="7"/>
      <dgm:spPr/>
    </dgm:pt>
    <dgm:pt modelId="{5586FCE2-31CF-42EE-A9A2-68FDA5885D95}" type="pres">
      <dgm:prSet presAssocID="{CC536378-1899-4738-B15C-4F652FBF1F10}" presName="wedge6Tx" presStyleLbl="node1" presStyleIdx="5" presStyleCnt="7">
        <dgm:presLayoutVars>
          <dgm:chMax val="0"/>
          <dgm:chPref val="0"/>
          <dgm:bulletEnabled val="1"/>
        </dgm:presLayoutVars>
      </dgm:prSet>
      <dgm:spPr/>
    </dgm:pt>
    <dgm:pt modelId="{BEFDD7E6-0DCF-448B-96A0-E4A5F37AC32C}" type="pres">
      <dgm:prSet presAssocID="{CC536378-1899-4738-B15C-4F652FBF1F10}" presName="wedge7" presStyleLbl="node1" presStyleIdx="6" presStyleCnt="7"/>
      <dgm:spPr/>
    </dgm:pt>
    <dgm:pt modelId="{8868C54A-E128-48B7-BF1B-8C801976D697}" type="pres">
      <dgm:prSet presAssocID="{CC536378-1899-4738-B15C-4F652FBF1F10}" presName="wedge7Tx" presStyleLbl="node1" presStyleIdx="6" presStyleCnt="7">
        <dgm:presLayoutVars>
          <dgm:chMax val="0"/>
          <dgm:chPref val="0"/>
          <dgm:bulletEnabled val="1"/>
        </dgm:presLayoutVars>
      </dgm:prSet>
      <dgm:spPr/>
    </dgm:pt>
  </dgm:ptLst>
  <dgm:cxnLst>
    <dgm:cxn modelId="{96C7E606-EF2B-4E7E-82C1-184E82D5CC7A}" srcId="{CC536378-1899-4738-B15C-4F652FBF1F10}" destId="{EDA98B37-22D0-4885-9B50-B9BBEE6F43F7}" srcOrd="1" destOrd="0" parTransId="{2CAF0D80-AF5F-4599-BC20-BA7AA2044760}" sibTransId="{538CBB6C-155C-4F1D-A3E3-B2A5FB224008}"/>
    <dgm:cxn modelId="{70C89F12-10D6-4999-A970-D2B33F2005F9}" type="presOf" srcId="{3158596C-FE20-4DC3-AB64-949E06D63D8F}" destId="{2A5F1D1C-A3F8-4442-937A-8CF4540150AF}" srcOrd="1" destOrd="0" presId="urn:microsoft.com/office/officeart/2005/8/layout/chart3"/>
    <dgm:cxn modelId="{CD2BD31E-2E07-44B0-ABB2-CB12538043CE}" type="presOf" srcId="{C749ADC3-40D9-4AB3-BF29-DEB86FF14B0E}" destId="{B6517CC7-7589-4C4E-A265-98BC52667A91}" srcOrd="0" destOrd="0" presId="urn:microsoft.com/office/officeart/2005/8/layout/chart3"/>
    <dgm:cxn modelId="{9F3D5120-B482-4D71-8384-C25E7AB10A44}" type="presOf" srcId="{CC536378-1899-4738-B15C-4F652FBF1F10}" destId="{473B31D6-5DD2-4B17-AD55-CBDF6A7B4A08}" srcOrd="0" destOrd="0" presId="urn:microsoft.com/office/officeart/2005/8/layout/chart3"/>
    <dgm:cxn modelId="{976D4225-5414-4CAD-BC9E-062223131B0E}" srcId="{CC536378-1899-4738-B15C-4F652FBF1F10}" destId="{6CF6F72E-A3DE-4454-B7BF-F507D953BFCE}" srcOrd="2" destOrd="0" parTransId="{25C32977-0FF1-42D5-855F-AB41FCEA7731}" sibTransId="{DEC43905-DF3F-49AD-80E6-FAD9FE1C97CA}"/>
    <dgm:cxn modelId="{4BF29D27-BC56-48DD-AF30-02B410A1EA55}" srcId="{CC536378-1899-4738-B15C-4F652FBF1F10}" destId="{C749ADC3-40D9-4AB3-BF29-DEB86FF14B0E}" srcOrd="0" destOrd="0" parTransId="{41EBBF52-59F3-4A97-A9BC-E7F220C6442D}" sibTransId="{3F46B1B3-3F3A-41E9-835A-2CFA25D8480E}"/>
    <dgm:cxn modelId="{6D01C22E-85EB-4212-ADB8-1529071C34A5}" type="presOf" srcId="{6CF6F72E-A3DE-4454-B7BF-F507D953BFCE}" destId="{F9277F63-BE2B-43C0-A4B0-D419E83E2C82}" srcOrd="1" destOrd="0" presId="urn:microsoft.com/office/officeart/2005/8/layout/chart3"/>
    <dgm:cxn modelId="{F023DE48-5C33-481B-8022-9C4437A3BC4A}" type="presOf" srcId="{60E6E0DE-77ED-4BCD-B181-55D0F4273FA4}" destId="{8868C54A-E128-48B7-BF1B-8C801976D697}" srcOrd="1" destOrd="0" presId="urn:microsoft.com/office/officeart/2005/8/layout/chart3"/>
    <dgm:cxn modelId="{BE289B4C-1DDE-4165-8C99-6A56F9AFD853}" srcId="{CC536378-1899-4738-B15C-4F652FBF1F10}" destId="{98D355B6-64F3-46E5-89C3-DE0B1944D3F3}" srcOrd="5" destOrd="0" parTransId="{6118410D-CBA0-435B-A3F2-CEAF1A697068}" sibTransId="{F49B27F5-3229-4579-B706-C532B4343827}"/>
    <dgm:cxn modelId="{4BA0F352-A0FF-48BA-AC12-9858197DC962}" type="presOf" srcId="{6CF6F72E-A3DE-4454-B7BF-F507D953BFCE}" destId="{28CEAF7B-7D39-4815-A4B3-82504B6B4307}" srcOrd="0" destOrd="0" presId="urn:microsoft.com/office/officeart/2005/8/layout/chart3"/>
    <dgm:cxn modelId="{7CFFAA54-C19D-4DF7-9C23-E112D5E37A83}" srcId="{CC536378-1899-4738-B15C-4F652FBF1F10}" destId="{60E6E0DE-77ED-4BCD-B181-55D0F4273FA4}" srcOrd="6" destOrd="0" parTransId="{DAD8BD7F-AD28-4D63-8B48-C5EB4074DF79}" sibTransId="{877CB1D5-A660-447E-9095-7989D5380F12}"/>
    <dgm:cxn modelId="{8E6F7B7A-CD72-4BF8-B428-A641762D07A5}" type="presOf" srcId="{C749ADC3-40D9-4AB3-BF29-DEB86FF14B0E}" destId="{955125CE-36B6-4287-B027-5247EE14DEDC}" srcOrd="1" destOrd="0" presId="urn:microsoft.com/office/officeart/2005/8/layout/chart3"/>
    <dgm:cxn modelId="{D4EE5A7E-513C-49FC-9563-7CCE3AF4AAC0}" type="presOf" srcId="{EDA98B37-22D0-4885-9B50-B9BBEE6F43F7}" destId="{F61336FC-996D-490B-984E-49F892446D80}" srcOrd="0" destOrd="0" presId="urn:microsoft.com/office/officeart/2005/8/layout/chart3"/>
    <dgm:cxn modelId="{3884EA86-855E-4A07-8D6C-C759D57423DC}" type="presOf" srcId="{FB6A4E0E-3ED4-4273-B3B6-85B9F580C146}" destId="{AAA37ACE-AF8C-4DEB-A67D-A1EB80974A61}" srcOrd="0" destOrd="0" presId="urn:microsoft.com/office/officeart/2005/8/layout/chart3"/>
    <dgm:cxn modelId="{245C8897-D840-4920-B903-6F2C2A22FC5C}" srcId="{CC536378-1899-4738-B15C-4F652FBF1F10}" destId="{3158596C-FE20-4DC3-AB64-949E06D63D8F}" srcOrd="3" destOrd="0" parTransId="{B5A7C1FA-2D77-4FEF-BAE1-76684A647D45}" sibTransId="{B5B48CCF-4700-418C-B524-9E2D1BDE923F}"/>
    <dgm:cxn modelId="{1093B797-183E-4CB4-BC8D-E8D4071B40AB}" type="presOf" srcId="{98D355B6-64F3-46E5-89C3-DE0B1944D3F3}" destId="{5586FCE2-31CF-42EE-A9A2-68FDA5885D95}" srcOrd="1" destOrd="0" presId="urn:microsoft.com/office/officeart/2005/8/layout/chart3"/>
    <dgm:cxn modelId="{5CCCA4B3-9EE6-4CAE-AA1E-F7BE3C7719FF}" type="presOf" srcId="{EDA98B37-22D0-4885-9B50-B9BBEE6F43F7}" destId="{E5F93B0C-8AF0-4E0A-8533-318E205A832A}" srcOrd="1" destOrd="0" presId="urn:microsoft.com/office/officeart/2005/8/layout/chart3"/>
    <dgm:cxn modelId="{1C27F8B7-5D9C-448F-B916-ABC4FB1A680A}" srcId="{CC536378-1899-4738-B15C-4F652FBF1F10}" destId="{FB6A4E0E-3ED4-4273-B3B6-85B9F580C146}" srcOrd="4" destOrd="0" parTransId="{25F4811E-1C14-4074-BD97-870013FCD71E}" sibTransId="{AAE43326-931C-4781-A5C5-347609270737}"/>
    <dgm:cxn modelId="{C2A87DD0-9BA9-4745-87D7-63B5FF4508F7}" type="presOf" srcId="{98D355B6-64F3-46E5-89C3-DE0B1944D3F3}" destId="{12AED3C5-9FB5-4DF9-A95F-4D283929A88A}" srcOrd="0" destOrd="0" presId="urn:microsoft.com/office/officeart/2005/8/layout/chart3"/>
    <dgm:cxn modelId="{509C38E5-7B0A-4F44-9C42-F8B3C7D6C886}" type="presOf" srcId="{60E6E0DE-77ED-4BCD-B181-55D0F4273FA4}" destId="{BEFDD7E6-0DCF-448B-96A0-E4A5F37AC32C}" srcOrd="0" destOrd="0" presId="urn:microsoft.com/office/officeart/2005/8/layout/chart3"/>
    <dgm:cxn modelId="{48025BEA-2166-4E68-934D-BC13CB3B1ED6}" type="presOf" srcId="{FB6A4E0E-3ED4-4273-B3B6-85B9F580C146}" destId="{B1B7A535-4479-41E5-BA10-7FCA802CA8F1}" srcOrd="1" destOrd="0" presId="urn:microsoft.com/office/officeart/2005/8/layout/chart3"/>
    <dgm:cxn modelId="{5DCF6CED-3C91-4064-B473-B0AD3D5A2A7D}" type="presOf" srcId="{3158596C-FE20-4DC3-AB64-949E06D63D8F}" destId="{22380066-B7B2-4ACF-B42A-4F498AAA5A2D}" srcOrd="0" destOrd="0" presId="urn:microsoft.com/office/officeart/2005/8/layout/chart3"/>
    <dgm:cxn modelId="{D33C05DD-01EB-408E-A879-EAD6EB7A746F}" type="presParOf" srcId="{473B31D6-5DD2-4B17-AD55-CBDF6A7B4A08}" destId="{B6517CC7-7589-4C4E-A265-98BC52667A91}" srcOrd="0" destOrd="0" presId="urn:microsoft.com/office/officeart/2005/8/layout/chart3"/>
    <dgm:cxn modelId="{504885FC-5AC4-404A-87F9-F2819790ADB8}" type="presParOf" srcId="{473B31D6-5DD2-4B17-AD55-CBDF6A7B4A08}" destId="{955125CE-36B6-4287-B027-5247EE14DEDC}" srcOrd="1" destOrd="0" presId="urn:microsoft.com/office/officeart/2005/8/layout/chart3"/>
    <dgm:cxn modelId="{260EA14C-F43D-4615-AA2D-65A625A0D094}" type="presParOf" srcId="{473B31D6-5DD2-4B17-AD55-CBDF6A7B4A08}" destId="{F61336FC-996D-490B-984E-49F892446D80}" srcOrd="2" destOrd="0" presId="urn:microsoft.com/office/officeart/2005/8/layout/chart3"/>
    <dgm:cxn modelId="{13CC0B9C-FD52-4C7A-BB12-CA4666865C32}" type="presParOf" srcId="{473B31D6-5DD2-4B17-AD55-CBDF6A7B4A08}" destId="{E5F93B0C-8AF0-4E0A-8533-318E205A832A}" srcOrd="3" destOrd="0" presId="urn:microsoft.com/office/officeart/2005/8/layout/chart3"/>
    <dgm:cxn modelId="{14E6D439-61B3-44BB-A178-19243119CAD5}" type="presParOf" srcId="{473B31D6-5DD2-4B17-AD55-CBDF6A7B4A08}" destId="{28CEAF7B-7D39-4815-A4B3-82504B6B4307}" srcOrd="4" destOrd="0" presId="urn:microsoft.com/office/officeart/2005/8/layout/chart3"/>
    <dgm:cxn modelId="{46ADA381-F8B3-4F83-9A2A-29807E4C4333}" type="presParOf" srcId="{473B31D6-5DD2-4B17-AD55-CBDF6A7B4A08}" destId="{F9277F63-BE2B-43C0-A4B0-D419E83E2C82}" srcOrd="5" destOrd="0" presId="urn:microsoft.com/office/officeart/2005/8/layout/chart3"/>
    <dgm:cxn modelId="{24F71AE0-FC02-4BA4-82C5-C9EF6E06BD73}" type="presParOf" srcId="{473B31D6-5DD2-4B17-AD55-CBDF6A7B4A08}" destId="{22380066-B7B2-4ACF-B42A-4F498AAA5A2D}" srcOrd="6" destOrd="0" presId="urn:microsoft.com/office/officeart/2005/8/layout/chart3"/>
    <dgm:cxn modelId="{1097CCEC-DDB8-404B-93A7-6DCEB0B75E55}" type="presParOf" srcId="{473B31D6-5DD2-4B17-AD55-CBDF6A7B4A08}" destId="{2A5F1D1C-A3F8-4442-937A-8CF4540150AF}" srcOrd="7" destOrd="0" presId="urn:microsoft.com/office/officeart/2005/8/layout/chart3"/>
    <dgm:cxn modelId="{F8971112-C409-4190-B807-0E49EBAB4286}" type="presParOf" srcId="{473B31D6-5DD2-4B17-AD55-CBDF6A7B4A08}" destId="{AAA37ACE-AF8C-4DEB-A67D-A1EB80974A61}" srcOrd="8" destOrd="0" presId="urn:microsoft.com/office/officeart/2005/8/layout/chart3"/>
    <dgm:cxn modelId="{CBD71BC6-60A1-497F-8BCF-8FB2E1109F19}" type="presParOf" srcId="{473B31D6-5DD2-4B17-AD55-CBDF6A7B4A08}" destId="{B1B7A535-4479-41E5-BA10-7FCA802CA8F1}" srcOrd="9" destOrd="0" presId="urn:microsoft.com/office/officeart/2005/8/layout/chart3"/>
    <dgm:cxn modelId="{60E4F030-F184-4B2C-BDBC-A04352538D60}" type="presParOf" srcId="{473B31D6-5DD2-4B17-AD55-CBDF6A7B4A08}" destId="{12AED3C5-9FB5-4DF9-A95F-4D283929A88A}" srcOrd="10" destOrd="0" presId="urn:microsoft.com/office/officeart/2005/8/layout/chart3"/>
    <dgm:cxn modelId="{9F8B149C-5D84-4853-B7FB-16B2D8D1FE10}" type="presParOf" srcId="{473B31D6-5DD2-4B17-AD55-CBDF6A7B4A08}" destId="{5586FCE2-31CF-42EE-A9A2-68FDA5885D95}" srcOrd="11" destOrd="0" presId="urn:microsoft.com/office/officeart/2005/8/layout/chart3"/>
    <dgm:cxn modelId="{2BD591FF-DA12-4BE7-83D7-B8A79858F484}" type="presParOf" srcId="{473B31D6-5DD2-4B17-AD55-CBDF6A7B4A08}" destId="{BEFDD7E6-0DCF-448B-96A0-E4A5F37AC32C}" srcOrd="12" destOrd="0" presId="urn:microsoft.com/office/officeart/2005/8/layout/chart3"/>
    <dgm:cxn modelId="{34CA3611-3471-4815-BA17-2E879D363E29}" type="presParOf" srcId="{473B31D6-5DD2-4B17-AD55-CBDF6A7B4A08}" destId="{8868C54A-E128-48B7-BF1B-8C801976D697}" srcOrd="13" destOrd="0" presId="urn:microsoft.com/office/officeart/2005/8/layout/char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36EBF7-131C-4D7B-AD41-2C4FBB3DCE84}">
      <dsp:nvSpPr>
        <dsp:cNvPr id="0" name=""/>
        <dsp:cNvSpPr/>
      </dsp:nvSpPr>
      <dsp:spPr>
        <a:xfrm>
          <a:off x="1173957" y="415484"/>
          <a:ext cx="1246454" cy="1246454"/>
        </a:xfrm>
        <a:prstGeom prst="ellipse">
          <a:avLst/>
        </a:prstGeom>
        <a:solidFill>
          <a:srgbClr val="EF1D1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D5DCAF8-2CAB-4A66-B393-1FF9B6760930}">
      <dsp:nvSpPr>
        <dsp:cNvPr id="0" name=""/>
        <dsp:cNvSpPr/>
      </dsp:nvSpPr>
      <dsp:spPr>
        <a:xfrm>
          <a:off x="1352096" y="593623"/>
          <a:ext cx="890176" cy="890176"/>
        </a:xfrm>
        <a:prstGeom prst="ellipse">
          <a:avLst/>
        </a:prstGeom>
        <a:solidFill>
          <a:srgbClr val="DE3B2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14467F-9B59-42E8-AA39-FB5E0337D3B8}">
      <dsp:nvSpPr>
        <dsp:cNvPr id="0" name=""/>
        <dsp:cNvSpPr/>
      </dsp:nvSpPr>
      <dsp:spPr>
        <a:xfrm>
          <a:off x="1530131" y="805921"/>
          <a:ext cx="534105" cy="534105"/>
        </a:xfrm>
        <a:prstGeom prst="ellipse">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C38F9-EC64-43D1-97F2-D477070BDA64}">
      <dsp:nvSpPr>
        <dsp:cNvPr id="0" name=""/>
        <dsp:cNvSpPr/>
      </dsp:nvSpPr>
      <dsp:spPr>
        <a:xfrm>
          <a:off x="1708166" y="949694"/>
          <a:ext cx="178035" cy="1780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70AB5F-B20E-47DF-A6F1-C4201C7D23CD}">
      <dsp:nvSpPr>
        <dsp:cNvPr id="0" name=""/>
        <dsp:cNvSpPr/>
      </dsp:nvSpPr>
      <dsp:spPr>
        <a:xfrm>
          <a:off x="2628154" y="0"/>
          <a:ext cx="623227" cy="298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nl-NL" sz="1100" kern="1200"/>
            <a:t>Werk privé</a:t>
          </a:r>
        </a:p>
      </dsp:txBody>
      <dsp:txXfrm>
        <a:off x="2628154" y="0"/>
        <a:ext cx="623227" cy="298110"/>
      </dsp:txXfrm>
    </dsp:sp>
    <dsp:sp modelId="{E1CD41A5-AF69-4B05-970E-5C3720A4C259}">
      <dsp:nvSpPr>
        <dsp:cNvPr id="0" name=""/>
        <dsp:cNvSpPr/>
      </dsp:nvSpPr>
      <dsp:spPr>
        <a:xfrm>
          <a:off x="2472347" y="149055"/>
          <a:ext cx="1558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067FED5-7B16-4B95-B403-6DAFF1BC8319}">
      <dsp:nvSpPr>
        <dsp:cNvPr id="0" name=""/>
        <dsp:cNvSpPr/>
      </dsp:nvSpPr>
      <dsp:spPr>
        <a:xfrm rot="5400000">
          <a:off x="1689158" y="247213"/>
          <a:ext cx="880827" cy="685549"/>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62F7E51-8DEB-493E-BD5B-3E24E1290850}">
      <dsp:nvSpPr>
        <dsp:cNvPr id="0" name=""/>
        <dsp:cNvSpPr/>
      </dsp:nvSpPr>
      <dsp:spPr>
        <a:xfrm>
          <a:off x="2618434" y="298110"/>
          <a:ext cx="1029776" cy="298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nl-NL" sz="1100" kern="1200"/>
            <a:t>Opleiding</a:t>
          </a:r>
        </a:p>
      </dsp:txBody>
      <dsp:txXfrm>
        <a:off x="2618434" y="298110"/>
        <a:ext cx="1029776" cy="298110"/>
      </dsp:txXfrm>
    </dsp:sp>
    <dsp:sp modelId="{AF5BD17B-8F10-43C5-B69E-455FFAF3200B}">
      <dsp:nvSpPr>
        <dsp:cNvPr id="0" name=""/>
        <dsp:cNvSpPr/>
      </dsp:nvSpPr>
      <dsp:spPr>
        <a:xfrm>
          <a:off x="2472347" y="447165"/>
          <a:ext cx="1558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9B5C314-4EFC-47CE-93E9-CA961BDD5080}">
      <dsp:nvSpPr>
        <dsp:cNvPr id="0" name=""/>
        <dsp:cNvSpPr/>
      </dsp:nvSpPr>
      <dsp:spPr>
        <a:xfrm rot="5400000">
          <a:off x="1841641" y="540441"/>
          <a:ext cx="723358" cy="537014"/>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DA30E96C-27FE-4C01-9435-18E8A454A22C}">
      <dsp:nvSpPr>
        <dsp:cNvPr id="0" name=""/>
        <dsp:cNvSpPr/>
      </dsp:nvSpPr>
      <dsp:spPr>
        <a:xfrm>
          <a:off x="2638858" y="573918"/>
          <a:ext cx="1430823" cy="298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nl-NL" sz="1100" kern="1200"/>
            <a:t>Huisartsenpraktijk</a:t>
          </a:r>
        </a:p>
      </dsp:txBody>
      <dsp:txXfrm>
        <a:off x="2638858" y="573918"/>
        <a:ext cx="1430823" cy="298110"/>
      </dsp:txXfrm>
    </dsp:sp>
    <dsp:sp modelId="{6691939D-EDD2-4EE0-AC76-60C8D397F505}">
      <dsp:nvSpPr>
        <dsp:cNvPr id="0" name=""/>
        <dsp:cNvSpPr/>
      </dsp:nvSpPr>
      <dsp:spPr>
        <a:xfrm>
          <a:off x="2472347" y="745275"/>
          <a:ext cx="1558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63E64F8-5C4F-425B-A27F-B63428CBF54B}">
      <dsp:nvSpPr>
        <dsp:cNvPr id="0" name=""/>
        <dsp:cNvSpPr/>
      </dsp:nvSpPr>
      <dsp:spPr>
        <a:xfrm rot="5400000">
          <a:off x="1989242" y="813726"/>
          <a:ext cx="551763" cy="414446"/>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5A6A628-84C8-4D48-978C-565FB80080FC}">
      <dsp:nvSpPr>
        <dsp:cNvPr id="0" name=""/>
        <dsp:cNvSpPr/>
      </dsp:nvSpPr>
      <dsp:spPr>
        <a:xfrm>
          <a:off x="2687656" y="912077"/>
          <a:ext cx="2558465" cy="2981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l" defTabSz="488950">
            <a:lnSpc>
              <a:spcPct val="90000"/>
            </a:lnSpc>
            <a:spcBef>
              <a:spcPct val="0"/>
            </a:spcBef>
            <a:spcAft>
              <a:spcPct val="35000"/>
            </a:spcAft>
            <a:buNone/>
          </a:pPr>
          <a:r>
            <a:rPr lang="nl-NL" sz="1100" kern="1200"/>
            <a:t>Huisartsenzorg in perspectief</a:t>
          </a:r>
        </a:p>
      </dsp:txBody>
      <dsp:txXfrm>
        <a:off x="2687656" y="912077"/>
        <a:ext cx="2558465" cy="298110"/>
      </dsp:txXfrm>
    </dsp:sp>
    <dsp:sp modelId="{F8C9CD64-6F7D-400E-9DF8-24A879D03A5B}">
      <dsp:nvSpPr>
        <dsp:cNvPr id="0" name=""/>
        <dsp:cNvSpPr/>
      </dsp:nvSpPr>
      <dsp:spPr>
        <a:xfrm>
          <a:off x="2472347" y="1043386"/>
          <a:ext cx="1558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698F7F0-8144-4F63-B8EE-6303C765E2D4}">
      <dsp:nvSpPr>
        <dsp:cNvPr id="0" name=""/>
        <dsp:cNvSpPr/>
      </dsp:nvSpPr>
      <dsp:spPr>
        <a:xfrm rot="5400000">
          <a:off x="2137196" y="1088092"/>
          <a:ext cx="379254" cy="289592"/>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17CC7-7589-4C4E-A265-98BC52667A91}">
      <dsp:nvSpPr>
        <dsp:cNvPr id="0" name=""/>
        <dsp:cNvSpPr/>
      </dsp:nvSpPr>
      <dsp:spPr>
        <a:xfrm>
          <a:off x="1273434" y="-447029"/>
          <a:ext cx="3936277" cy="3491081"/>
        </a:xfrm>
        <a:prstGeom prst="pie">
          <a:avLst>
            <a:gd name="adj1" fmla="val 16200000"/>
            <a:gd name="adj2" fmla="val 19285716"/>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nl-NL" sz="1400" kern="1200"/>
            <a:t>Visie</a:t>
          </a:r>
        </a:p>
        <a:p>
          <a:pPr marL="0" lvl="0" indent="0" algn="ctr" defTabSz="622300">
            <a:lnSpc>
              <a:spcPct val="90000"/>
            </a:lnSpc>
            <a:spcBef>
              <a:spcPct val="0"/>
            </a:spcBef>
            <a:spcAft>
              <a:spcPct val="35000"/>
            </a:spcAft>
            <a:buNone/>
          </a:pPr>
          <a:r>
            <a:rPr lang="nl-NL" sz="1400" kern="1200"/>
            <a:t>KBA 1</a:t>
          </a:r>
        </a:p>
        <a:p>
          <a:pPr marL="0" lvl="0" indent="0" algn="ctr" defTabSz="622300">
            <a:lnSpc>
              <a:spcPct val="90000"/>
            </a:lnSpc>
            <a:spcBef>
              <a:spcPct val="0"/>
            </a:spcBef>
            <a:spcAft>
              <a:spcPct val="35000"/>
            </a:spcAft>
            <a:buNone/>
          </a:pPr>
          <a:r>
            <a:rPr lang="nl-NL" sz="1400" kern="1200"/>
            <a:t>                  Leiderschap</a:t>
          </a:r>
        </a:p>
      </dsp:txBody>
      <dsp:txXfrm>
        <a:off x="3280467" y="-114545"/>
        <a:ext cx="1077790" cy="602627"/>
      </dsp:txXfrm>
    </dsp:sp>
    <dsp:sp modelId="{F61336FC-996D-490B-984E-49F892446D80}">
      <dsp:nvSpPr>
        <dsp:cNvPr id="0" name=""/>
        <dsp:cNvSpPr/>
      </dsp:nvSpPr>
      <dsp:spPr>
        <a:xfrm>
          <a:off x="1359797" y="-550770"/>
          <a:ext cx="3763393" cy="3740362"/>
        </a:xfrm>
        <a:prstGeom prst="pie">
          <a:avLst>
            <a:gd name="adj1" fmla="val 19285716"/>
            <a:gd name="adj2" fmla="val 771428"/>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endParaRPr lang="nl-NL" sz="1400" kern="1200"/>
        </a:p>
        <a:p>
          <a:pPr marL="0" lvl="0" indent="0" algn="ctr" defTabSz="622300">
            <a:lnSpc>
              <a:spcPct val="90000"/>
            </a:lnSpc>
            <a:spcBef>
              <a:spcPct val="0"/>
            </a:spcBef>
            <a:spcAft>
              <a:spcPct val="35000"/>
            </a:spcAft>
            <a:buNone/>
          </a:pPr>
          <a:r>
            <a:rPr lang="nl-NL" sz="1400" kern="1200"/>
            <a:t>Financiën en bedrijfsvoering</a:t>
          </a:r>
        </a:p>
        <a:p>
          <a:pPr marL="0" lvl="0" indent="0" algn="ctr" defTabSz="622300">
            <a:lnSpc>
              <a:spcPct val="90000"/>
            </a:lnSpc>
            <a:spcBef>
              <a:spcPct val="0"/>
            </a:spcBef>
            <a:spcAft>
              <a:spcPct val="35000"/>
            </a:spcAft>
            <a:buNone/>
          </a:pPr>
          <a:r>
            <a:rPr lang="nl-NL" sz="1400" kern="1200"/>
            <a:t>KBA 5</a:t>
          </a:r>
          <a:endParaRPr lang="nl-NL" sz="1600" kern="1200"/>
        </a:p>
        <a:p>
          <a:pPr marL="0" lvl="0" indent="0" algn="ctr" defTabSz="622300">
            <a:lnSpc>
              <a:spcPct val="90000"/>
            </a:lnSpc>
            <a:spcBef>
              <a:spcPct val="0"/>
            </a:spcBef>
            <a:spcAft>
              <a:spcPct val="35000"/>
            </a:spcAft>
            <a:buNone/>
          </a:pPr>
          <a:r>
            <a:rPr lang="nl-NL" sz="1400" kern="1200"/>
            <a:t>               Tools</a:t>
          </a:r>
        </a:p>
      </dsp:txBody>
      <dsp:txXfrm>
        <a:off x="3935929" y="785073"/>
        <a:ext cx="1093176" cy="690185"/>
      </dsp:txXfrm>
    </dsp:sp>
    <dsp:sp modelId="{28CEAF7B-7D39-4815-A4B3-82504B6B4307}">
      <dsp:nvSpPr>
        <dsp:cNvPr id="0" name=""/>
        <dsp:cNvSpPr/>
      </dsp:nvSpPr>
      <dsp:spPr>
        <a:xfrm>
          <a:off x="1264745" y="-299449"/>
          <a:ext cx="3895813" cy="3251097"/>
        </a:xfrm>
        <a:prstGeom prst="pie">
          <a:avLst>
            <a:gd name="adj1" fmla="val 771428"/>
            <a:gd name="adj2" fmla="val 3857143"/>
          </a:avLst>
        </a:prstGeom>
        <a:solidFill>
          <a:schemeClr val="accent6">
            <a:lumMod val="75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endParaRPr lang="nl-NL" sz="1100" kern="1200"/>
        </a:p>
        <a:p>
          <a:pPr marL="0" lvl="0" indent="0" algn="ctr" defTabSz="488950">
            <a:lnSpc>
              <a:spcPct val="90000"/>
            </a:lnSpc>
            <a:spcBef>
              <a:spcPct val="0"/>
            </a:spcBef>
            <a:spcAft>
              <a:spcPct val="35000"/>
            </a:spcAft>
            <a:buNone/>
          </a:pPr>
          <a:r>
            <a:rPr lang="nl-NL" sz="1100" kern="1200"/>
            <a:t>Multidisciplinair overleg</a:t>
          </a:r>
        </a:p>
        <a:p>
          <a:pPr marL="0" lvl="0" indent="0" algn="ctr" defTabSz="488950">
            <a:lnSpc>
              <a:spcPct val="90000"/>
            </a:lnSpc>
            <a:spcBef>
              <a:spcPct val="0"/>
            </a:spcBef>
            <a:spcAft>
              <a:spcPct val="35000"/>
            </a:spcAft>
            <a:buNone/>
          </a:pPr>
          <a:r>
            <a:rPr lang="nl-NL" sz="1100" kern="1200"/>
            <a:t>KBA 6</a:t>
          </a:r>
        </a:p>
        <a:p>
          <a:pPr marL="0" lvl="0" indent="0" algn="ctr" defTabSz="488950">
            <a:lnSpc>
              <a:spcPct val="90000"/>
            </a:lnSpc>
            <a:spcBef>
              <a:spcPct val="0"/>
            </a:spcBef>
            <a:spcAft>
              <a:spcPct val="35000"/>
            </a:spcAft>
            <a:buNone/>
          </a:pPr>
          <a:r>
            <a:rPr lang="nl-NL" sz="1100" kern="1200"/>
            <a:t>Wijk en regio</a:t>
          </a:r>
        </a:p>
      </dsp:txBody>
      <dsp:txXfrm>
        <a:off x="3769197" y="1635727"/>
        <a:ext cx="1020332" cy="619256"/>
      </dsp:txXfrm>
    </dsp:sp>
    <dsp:sp modelId="{22380066-B7B2-4ACF-B42A-4F498AAA5A2D}">
      <dsp:nvSpPr>
        <dsp:cNvPr id="0" name=""/>
        <dsp:cNvSpPr/>
      </dsp:nvSpPr>
      <dsp:spPr>
        <a:xfrm>
          <a:off x="1673154" y="227101"/>
          <a:ext cx="2371851" cy="2371851"/>
        </a:xfrm>
        <a:prstGeom prst="pie">
          <a:avLst>
            <a:gd name="adj1" fmla="val 3857226"/>
            <a:gd name="adj2" fmla="val 6942858"/>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Informatie</a:t>
          </a:r>
        </a:p>
        <a:p>
          <a:pPr marL="0" lvl="0" indent="0" algn="ctr" defTabSz="355600">
            <a:lnSpc>
              <a:spcPct val="90000"/>
            </a:lnSpc>
            <a:spcBef>
              <a:spcPct val="0"/>
            </a:spcBef>
            <a:spcAft>
              <a:spcPct val="35000"/>
            </a:spcAft>
            <a:buNone/>
          </a:pPr>
          <a:r>
            <a:rPr lang="nl-NL" sz="800" kern="1200"/>
            <a:t>KBA 7</a:t>
          </a:r>
        </a:p>
      </dsp:txBody>
      <dsp:txXfrm>
        <a:off x="2541421" y="2090699"/>
        <a:ext cx="635317" cy="451781"/>
      </dsp:txXfrm>
    </dsp:sp>
    <dsp:sp modelId="{AAA37ACE-AF8C-4DEB-A67D-A1EB80974A61}">
      <dsp:nvSpPr>
        <dsp:cNvPr id="0" name=""/>
        <dsp:cNvSpPr/>
      </dsp:nvSpPr>
      <dsp:spPr>
        <a:xfrm>
          <a:off x="1673154" y="227101"/>
          <a:ext cx="2371851" cy="2371851"/>
        </a:xfrm>
        <a:prstGeom prst="pie">
          <a:avLst>
            <a:gd name="adj1" fmla="val 6942858"/>
            <a:gd name="adj2" fmla="val 10028574"/>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Patiënt veiligheid</a:t>
          </a:r>
        </a:p>
        <a:p>
          <a:pPr marL="0" lvl="0" indent="0" algn="ctr" defTabSz="355600">
            <a:lnSpc>
              <a:spcPct val="90000"/>
            </a:lnSpc>
            <a:spcBef>
              <a:spcPct val="0"/>
            </a:spcBef>
            <a:spcAft>
              <a:spcPct val="35000"/>
            </a:spcAft>
            <a:buNone/>
          </a:pPr>
          <a:r>
            <a:rPr lang="nl-NL" sz="800" kern="1200"/>
            <a:t>KBA 4</a:t>
          </a:r>
        </a:p>
      </dsp:txBody>
      <dsp:txXfrm>
        <a:off x="1899045" y="1638918"/>
        <a:ext cx="621199" cy="451781"/>
      </dsp:txXfrm>
    </dsp:sp>
    <dsp:sp modelId="{12AED3C5-9FB5-4DF9-A95F-4D283929A88A}">
      <dsp:nvSpPr>
        <dsp:cNvPr id="0" name=""/>
        <dsp:cNvSpPr/>
      </dsp:nvSpPr>
      <dsp:spPr>
        <a:xfrm>
          <a:off x="1673154" y="227101"/>
          <a:ext cx="2371851" cy="2371851"/>
        </a:xfrm>
        <a:prstGeom prst="pie">
          <a:avLst>
            <a:gd name="adj1" fmla="val 10028574"/>
            <a:gd name="adj2" fmla="val 13114284"/>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Supervisie</a:t>
          </a:r>
        </a:p>
        <a:p>
          <a:pPr marL="0" lvl="0" indent="0" algn="ctr" defTabSz="355600">
            <a:lnSpc>
              <a:spcPct val="90000"/>
            </a:lnSpc>
            <a:spcBef>
              <a:spcPct val="0"/>
            </a:spcBef>
            <a:spcAft>
              <a:spcPct val="35000"/>
            </a:spcAft>
            <a:buNone/>
          </a:pPr>
          <a:r>
            <a:rPr lang="nl-NL" sz="800" kern="1200"/>
            <a:t>KBA 3</a:t>
          </a:r>
        </a:p>
      </dsp:txBody>
      <dsp:txXfrm>
        <a:off x="1732451" y="1074191"/>
        <a:ext cx="688966" cy="437663"/>
      </dsp:txXfrm>
    </dsp:sp>
    <dsp:sp modelId="{BEFDD7E6-0DCF-448B-96A0-E4A5F37AC32C}">
      <dsp:nvSpPr>
        <dsp:cNvPr id="0" name=""/>
        <dsp:cNvSpPr/>
      </dsp:nvSpPr>
      <dsp:spPr>
        <a:xfrm>
          <a:off x="1673154" y="227101"/>
          <a:ext cx="2371851" cy="2371851"/>
        </a:xfrm>
        <a:prstGeom prst="pie">
          <a:avLst>
            <a:gd name="adj1" fmla="val 13114284"/>
            <a:gd name="adj2" fmla="val 1620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nl-NL" sz="800" kern="1200"/>
            <a:t>Systematisch verbeteren</a:t>
          </a:r>
        </a:p>
        <a:p>
          <a:pPr marL="0" lvl="0" indent="0" algn="ctr" defTabSz="355600">
            <a:lnSpc>
              <a:spcPct val="90000"/>
            </a:lnSpc>
            <a:spcBef>
              <a:spcPct val="0"/>
            </a:spcBef>
            <a:spcAft>
              <a:spcPct val="35000"/>
            </a:spcAft>
            <a:buNone/>
          </a:pPr>
          <a:r>
            <a:rPr lang="nl-NL" sz="800" kern="1200"/>
            <a:t>KBA 2</a:t>
          </a:r>
        </a:p>
      </dsp:txBody>
      <dsp:txXfrm>
        <a:off x="2187055" y="452992"/>
        <a:ext cx="649435" cy="409426"/>
      </dsp:txXfrm>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10550-512F-4562-9FAB-8E28812E6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Joyce Feenstra-Stroeve</cp:lastModifiedBy>
  <cp:revision>2</cp:revision>
  <cp:lastPrinted>2020-07-16T11:51:00Z</cp:lastPrinted>
  <dcterms:created xsi:type="dcterms:W3CDTF">2021-02-25T13:39:00Z</dcterms:created>
  <dcterms:modified xsi:type="dcterms:W3CDTF">2021-02-25T13:39:00Z</dcterms:modified>
</cp:coreProperties>
</file>